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0660A" w14:textId="63DC0D52" w:rsidR="00702654" w:rsidRDefault="005A57BD" w:rsidP="005A57B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COMENTARIOS PROCESO DE </w:t>
      </w:r>
      <w:r w:rsidRPr="005A57BD">
        <w:rPr>
          <w:b/>
          <w:bCs/>
          <w:u w:val="single"/>
        </w:rPr>
        <w:t>LICITACIÓN PARA LA CONSTRUCCIÓN DE</w:t>
      </w:r>
      <w:r>
        <w:rPr>
          <w:b/>
          <w:bCs/>
          <w:u w:val="single"/>
        </w:rPr>
        <w:t xml:space="preserve"> </w:t>
      </w:r>
      <w:r w:rsidRPr="005A57BD">
        <w:rPr>
          <w:b/>
          <w:bCs/>
          <w:u w:val="single"/>
        </w:rPr>
        <w:t>DEFENSAS RIBEREÑAS EN EL RÍO HUARMEY SECTOR 02 PARTE BAJA-R03</w:t>
      </w:r>
    </w:p>
    <w:p w14:paraId="0BF80013" w14:textId="77777777" w:rsidR="005A57BD" w:rsidRDefault="005A57BD" w:rsidP="005A57BD">
      <w:pPr>
        <w:jc w:val="center"/>
      </w:pPr>
      <w:bookmarkStart w:id="0" w:name="_GoBack"/>
      <w:bookmarkEnd w:id="0"/>
    </w:p>
    <w:p w14:paraId="3F423D9C" w14:textId="2B1353D7" w:rsidR="00702654" w:rsidRDefault="00702654" w:rsidP="00702654">
      <w:pPr>
        <w:pStyle w:val="Prrafodelista"/>
        <w:numPr>
          <w:ilvl w:val="0"/>
          <w:numId w:val="2"/>
        </w:numPr>
        <w:jc w:val="both"/>
      </w:pPr>
      <w:r w:rsidRPr="00702654">
        <w:t>Los precios de los</w:t>
      </w:r>
      <w:r>
        <w:t xml:space="preserve"> </w:t>
      </w:r>
      <w:r w:rsidRPr="00702654">
        <w:t>insumos nuevos</w:t>
      </w:r>
      <w:r>
        <w:t xml:space="preserve"> </w:t>
      </w:r>
      <w:r w:rsidRPr="00702654">
        <w:t>considerados en el A.C.U.</w:t>
      </w:r>
      <w:r>
        <w:t xml:space="preserve"> </w:t>
      </w:r>
      <w:r w:rsidRPr="00702654">
        <w:t>de la partida 1010.G1</w:t>
      </w:r>
      <w:r>
        <w:t xml:space="preserve"> </w:t>
      </w:r>
      <w:r w:rsidRPr="00702654">
        <w:t>Baranda Rústica de</w:t>
      </w:r>
      <w:r>
        <w:t xml:space="preserve"> </w:t>
      </w:r>
      <w:r w:rsidRPr="00702654">
        <w:t xml:space="preserve">Madera de </w:t>
      </w:r>
      <w:proofErr w:type="spellStart"/>
      <w:r w:rsidRPr="00702654">
        <w:t>Huayruro</w:t>
      </w:r>
      <w:proofErr w:type="spellEnd"/>
      <w:r w:rsidRPr="00702654">
        <w:t xml:space="preserve"> de</w:t>
      </w:r>
      <w:r>
        <w:t xml:space="preserve"> </w:t>
      </w:r>
      <w:r w:rsidRPr="00702654">
        <w:t>Altura H=1.00m en</w:t>
      </w:r>
      <w:r>
        <w:t xml:space="preserve"> </w:t>
      </w:r>
      <w:r w:rsidRPr="00702654">
        <w:t>Terreno Natural, están</w:t>
      </w:r>
      <w:r>
        <w:t xml:space="preserve"> </w:t>
      </w:r>
      <w:r w:rsidRPr="00702654">
        <w:t>con IGV. Considerar</w:t>
      </w:r>
      <w:r>
        <w:t xml:space="preserve"> </w:t>
      </w:r>
      <w:r w:rsidRPr="00702654">
        <w:t>también deflactación de</w:t>
      </w:r>
      <w:r>
        <w:t xml:space="preserve"> </w:t>
      </w:r>
      <w:r w:rsidRPr="00702654">
        <w:t>precios. Para esta misma</w:t>
      </w:r>
      <w:r>
        <w:t xml:space="preserve"> </w:t>
      </w:r>
      <w:r w:rsidRPr="00702654">
        <w:t>partida no se adjunta la</w:t>
      </w:r>
      <w:r>
        <w:t xml:space="preserve"> </w:t>
      </w:r>
      <w:r w:rsidRPr="00702654">
        <w:t>cotización de los</w:t>
      </w:r>
      <w:r>
        <w:t xml:space="preserve"> </w:t>
      </w:r>
      <w:r w:rsidRPr="00702654">
        <w:t>pasamanos de madera</w:t>
      </w:r>
      <w:r>
        <w:t xml:space="preserve"> </w:t>
      </w:r>
      <w:r w:rsidRPr="00702654">
        <w:t>D=4" L=1m</w:t>
      </w:r>
    </w:p>
    <w:p w14:paraId="1F843008" w14:textId="77777777" w:rsidR="00702654" w:rsidRDefault="00702654" w:rsidP="00702654">
      <w:pPr>
        <w:pStyle w:val="Prrafodelista"/>
        <w:jc w:val="both"/>
      </w:pPr>
    </w:p>
    <w:p w14:paraId="2682B3E5" w14:textId="3D89DC35" w:rsidR="00702654" w:rsidRDefault="00702654" w:rsidP="00702654">
      <w:pPr>
        <w:pStyle w:val="Prrafodelista"/>
        <w:numPr>
          <w:ilvl w:val="0"/>
          <w:numId w:val="2"/>
        </w:numPr>
        <w:jc w:val="both"/>
      </w:pPr>
      <w:r w:rsidRPr="00702654">
        <w:t>La partida</w:t>
      </w:r>
      <w:r>
        <w:t xml:space="preserve"> </w:t>
      </w:r>
      <w:r w:rsidRPr="00702654">
        <w:t>805.J TUBERÍA HDPE</w:t>
      </w:r>
      <w:r>
        <w:t xml:space="preserve"> </w:t>
      </w:r>
      <w:r w:rsidRPr="00702654">
        <w:t>LISA Ø 28"</w:t>
      </w:r>
      <w:r>
        <w:t xml:space="preserve"> </w:t>
      </w:r>
      <w:r w:rsidRPr="00702654">
        <w:t>(SUMINISTRO EINSTALACIÓN) considera</w:t>
      </w:r>
      <w:r>
        <w:t xml:space="preserve"> </w:t>
      </w:r>
      <w:r w:rsidRPr="00702654">
        <w:t>1.5 m de tubería por</w:t>
      </w:r>
      <w:r>
        <w:t xml:space="preserve"> </w:t>
      </w:r>
      <w:r w:rsidRPr="00702654">
        <w:t>metro de tubería, lo cual es un desperdicio muy</w:t>
      </w:r>
      <w:r>
        <w:t xml:space="preserve"> </w:t>
      </w:r>
      <w:r w:rsidRPr="00702654">
        <w:t>elevado (50%), quizás se</w:t>
      </w:r>
      <w:r>
        <w:t xml:space="preserve"> </w:t>
      </w:r>
      <w:r w:rsidRPr="00702654">
        <w:t>pretendió colocar 1.05</w:t>
      </w:r>
      <w:r w:rsidR="005A57BD">
        <w:t xml:space="preserve"> </w:t>
      </w:r>
      <w:r w:rsidRPr="00702654">
        <w:t>(5% de desperdicio). El</w:t>
      </w:r>
      <w:r>
        <w:t xml:space="preserve"> </w:t>
      </w:r>
      <w:r w:rsidRPr="00702654">
        <w:t>título de la partida</w:t>
      </w:r>
      <w:r>
        <w:t xml:space="preserve"> </w:t>
      </w:r>
      <w:r w:rsidRPr="00702654">
        <w:t>considera un diámetro de</w:t>
      </w:r>
      <w:r>
        <w:t xml:space="preserve"> </w:t>
      </w:r>
      <w:r w:rsidRPr="00702654">
        <w:t>tubería de 28 pulgadas</w:t>
      </w:r>
      <w:r w:rsidR="005A57BD">
        <w:t xml:space="preserve"> </w:t>
      </w:r>
      <w:r w:rsidRPr="00702654">
        <w:t>(700mm); sin embargo, se</w:t>
      </w:r>
      <w:r>
        <w:t xml:space="preserve"> </w:t>
      </w:r>
      <w:r w:rsidRPr="00702654">
        <w:t>considera en el insumo</w:t>
      </w:r>
      <w:r>
        <w:t xml:space="preserve"> </w:t>
      </w:r>
      <w:r w:rsidRPr="00702654">
        <w:t>una tubería de 800 mm</w:t>
      </w:r>
      <w:r>
        <w:t xml:space="preserve"> </w:t>
      </w:r>
      <w:r w:rsidRPr="00702654">
        <w:t>(32 pulgadas).</w:t>
      </w:r>
    </w:p>
    <w:p w14:paraId="3D2F4D7B" w14:textId="77777777" w:rsidR="00702654" w:rsidRDefault="00702654" w:rsidP="00702654">
      <w:pPr>
        <w:pStyle w:val="Prrafodelista"/>
      </w:pPr>
    </w:p>
    <w:p w14:paraId="3EB83E00" w14:textId="77777777" w:rsidR="00702654" w:rsidRDefault="00702654" w:rsidP="00702654">
      <w:pPr>
        <w:pStyle w:val="Prrafodelista"/>
        <w:jc w:val="both"/>
      </w:pPr>
    </w:p>
    <w:p w14:paraId="5DAD6419" w14:textId="6CD1AC4D" w:rsidR="00702654" w:rsidRDefault="00702654" w:rsidP="00702654">
      <w:pPr>
        <w:pStyle w:val="Prrafodelista"/>
        <w:numPr>
          <w:ilvl w:val="0"/>
          <w:numId w:val="2"/>
        </w:numPr>
        <w:jc w:val="both"/>
      </w:pPr>
      <w:r w:rsidRPr="00702654">
        <w:t>Considerar</w:t>
      </w:r>
      <w:r w:rsidR="005A57BD">
        <w:t xml:space="preserve"> </w:t>
      </w:r>
      <w:r w:rsidRPr="00702654">
        <w:t>en el análisis de costos</w:t>
      </w:r>
      <w:r>
        <w:t xml:space="preserve"> </w:t>
      </w:r>
      <w:r w:rsidRPr="00702654">
        <w:t>unitarios los precios de</w:t>
      </w:r>
      <w:r>
        <w:t xml:space="preserve"> </w:t>
      </w:r>
      <w:r w:rsidRPr="00702654">
        <w:t>los insumos nuevos</w:t>
      </w:r>
      <w:r>
        <w:t xml:space="preserve"> </w:t>
      </w:r>
      <w:r w:rsidRPr="00702654">
        <w:t>deflactados, para no tener</w:t>
      </w:r>
      <w:r>
        <w:t xml:space="preserve"> </w:t>
      </w:r>
      <w:r w:rsidRPr="00702654">
        <w:t>problemas en los</w:t>
      </w:r>
      <w:r>
        <w:t xml:space="preserve"> </w:t>
      </w:r>
      <w:r w:rsidRPr="00702654">
        <w:t>reajustes de precios por</w:t>
      </w:r>
      <w:r>
        <w:t xml:space="preserve"> </w:t>
      </w:r>
      <w:r w:rsidRPr="00702654">
        <w:t>fórmula polinómica.</w:t>
      </w:r>
    </w:p>
    <w:p w14:paraId="14B314E8" w14:textId="77777777" w:rsidR="00702654" w:rsidRDefault="00702654"/>
    <w:p w14:paraId="18F78017" w14:textId="1D4D750D" w:rsidR="00363B29" w:rsidRDefault="00363B29" w:rsidP="00702654">
      <w:pPr>
        <w:ind w:firstLine="851"/>
      </w:pPr>
      <w:r>
        <w:t>PD=PA*</w:t>
      </w:r>
      <w:proofErr w:type="spellStart"/>
      <w:r>
        <w:t>Io</w:t>
      </w:r>
      <w:proofErr w:type="spellEnd"/>
      <w:r>
        <w:t>/</w:t>
      </w:r>
      <w:proofErr w:type="spellStart"/>
      <w:r>
        <w:t>Ia</w:t>
      </w:r>
      <w:proofErr w:type="spellEnd"/>
    </w:p>
    <w:p w14:paraId="09834D39" w14:textId="626766C4" w:rsidR="00363B29" w:rsidRDefault="00363B29" w:rsidP="00702654">
      <w:pPr>
        <w:ind w:firstLine="851"/>
      </w:pPr>
      <w:r>
        <w:t>PD</w:t>
      </w:r>
      <w:r>
        <w:tab/>
        <w:t>: Precio deflactado del recurso a la fecha del presupuesto inicial</w:t>
      </w:r>
    </w:p>
    <w:p w14:paraId="4A3BB0B7" w14:textId="36403938" w:rsidR="00363B29" w:rsidRDefault="00363B29" w:rsidP="00702654">
      <w:pPr>
        <w:ind w:firstLine="851"/>
      </w:pPr>
      <w:r>
        <w:t>PA</w:t>
      </w:r>
      <w:r>
        <w:tab/>
        <w:t>: Precio actual del recurso a la fecha de la cotización</w:t>
      </w:r>
    </w:p>
    <w:p w14:paraId="3BD11F8F" w14:textId="20C6B0C7" w:rsidR="00363B29" w:rsidRDefault="00363B29" w:rsidP="00702654">
      <w:pPr>
        <w:ind w:firstLine="851"/>
      </w:pPr>
      <w:proofErr w:type="spellStart"/>
      <w:r>
        <w:t>Io</w:t>
      </w:r>
      <w:proofErr w:type="spellEnd"/>
      <w:r>
        <w:tab/>
        <w:t>: Índice del recurso a la fecha del presupuesto inicial.</w:t>
      </w:r>
    </w:p>
    <w:p w14:paraId="36FB03FC" w14:textId="7D5E6349" w:rsidR="00363B29" w:rsidRDefault="00363B29" w:rsidP="00702654">
      <w:pPr>
        <w:ind w:firstLine="851"/>
      </w:pPr>
      <w:proofErr w:type="spellStart"/>
      <w:r>
        <w:t>Ia</w:t>
      </w:r>
      <w:proofErr w:type="spellEnd"/>
      <w:r>
        <w:tab/>
        <w:t>: Índice del recurso a la fecha de la cotización.</w:t>
      </w:r>
    </w:p>
    <w:p w14:paraId="2140B7D6" w14:textId="4AD95DD0" w:rsidR="00363B29" w:rsidRDefault="00363B29"/>
    <w:p w14:paraId="0FF0E2EF" w14:textId="08E5A233" w:rsidR="00363B29" w:rsidRDefault="00363B29"/>
    <w:p w14:paraId="2B7EFCCA" w14:textId="77777777" w:rsidR="00363B29" w:rsidRDefault="00363B29"/>
    <w:sectPr w:rsidR="00363B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A3826"/>
    <w:multiLevelType w:val="hybridMultilevel"/>
    <w:tmpl w:val="6AFE1636"/>
    <w:lvl w:ilvl="0" w:tplc="5B7E6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C76F1"/>
    <w:multiLevelType w:val="hybridMultilevel"/>
    <w:tmpl w:val="0E927934"/>
    <w:lvl w:ilvl="0" w:tplc="782000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29"/>
    <w:rsid w:val="00155B41"/>
    <w:rsid w:val="001B6931"/>
    <w:rsid w:val="00211D3E"/>
    <w:rsid w:val="00363B29"/>
    <w:rsid w:val="003F5D7B"/>
    <w:rsid w:val="005A1570"/>
    <w:rsid w:val="005A57BD"/>
    <w:rsid w:val="00702654"/>
    <w:rsid w:val="0084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F255A"/>
  <w15:chartTrackingRefBased/>
  <w15:docId w15:val="{01A51923-416F-40B1-A237-F28E6A9A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3B29"/>
    <w:rPr>
      <w:color w:val="808080"/>
    </w:rPr>
  </w:style>
  <w:style w:type="paragraph" w:styleId="Prrafodelista">
    <w:name w:val="List Paragraph"/>
    <w:basedOn w:val="Normal"/>
    <w:uiPriority w:val="34"/>
    <w:qFormat/>
    <w:rsid w:val="00363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Cubas</dc:creator>
  <cp:keywords/>
  <dc:description/>
  <cp:lastModifiedBy>Carlos Eduardo Gutierrez Campos</cp:lastModifiedBy>
  <cp:revision>2</cp:revision>
  <dcterms:created xsi:type="dcterms:W3CDTF">2023-12-13T22:37:00Z</dcterms:created>
  <dcterms:modified xsi:type="dcterms:W3CDTF">2023-12-13T22:37:00Z</dcterms:modified>
</cp:coreProperties>
</file>