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7C2A482">
      <w:pPr>
        <w:pStyle w:val="2"/>
        <w:ind w:left="360"/>
        <w:jc w:val="center"/>
      </w:pPr>
      <w:bookmarkStart w:id="0" w:name="_Toc78297017"/>
      <w:bookmarkStart w:id="1" w:name="_Toc77410375"/>
      <w:r>
        <w:rPr>
          <w:color w:val="0070C0"/>
        </w:rPr>
        <w:drawing>
          <wp:anchor distT="0" distB="0" distL="114300" distR="114300" simplePos="0" relativeHeight="251659264" behindDoc="0" locked="0" layoutInCell="1" allowOverlap="1">
            <wp:simplePos x="0" y="0"/>
            <wp:positionH relativeFrom="column">
              <wp:posOffset>-680720</wp:posOffset>
            </wp:positionH>
            <wp:positionV relativeFrom="paragraph">
              <wp:posOffset>-254000</wp:posOffset>
            </wp:positionV>
            <wp:extent cx="1078865" cy="702945"/>
            <wp:effectExtent l="0" t="0" r="3175" b="13335"/>
            <wp:wrapSquare wrapText="bothSides"/>
            <wp:docPr id="1" name="Picture 1" descr="logo T&am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T&amp;A"/>
                    <pic:cNvPicPr>
                      <a:picLocks noChangeAspect="1"/>
                    </pic:cNvPicPr>
                  </pic:nvPicPr>
                  <pic:blipFill>
                    <a:blip r:embed="rId9"/>
                    <a:stretch>
                      <a:fillRect/>
                    </a:stretch>
                  </pic:blipFill>
                  <pic:spPr>
                    <a:xfrm>
                      <a:off x="0" y="0"/>
                      <a:ext cx="1078865" cy="702945"/>
                    </a:xfrm>
                    <a:prstGeom prst="rect">
                      <a:avLst/>
                    </a:prstGeom>
                  </pic:spPr>
                </pic:pic>
              </a:graphicData>
            </a:graphic>
          </wp:anchor>
        </w:drawing>
      </w:r>
      <w:r>
        <w:t>ANEXO A2: CARTA DE OFERTA</w:t>
      </w:r>
      <w:bookmarkEnd w:id="0"/>
      <w:bookmarkEnd w:id="1"/>
    </w:p>
    <w:p w14:paraId="612DF115">
      <w:pPr>
        <w:pStyle w:val="14"/>
        <w:spacing w:before="5"/>
        <w:rPr>
          <w:b/>
          <w:sz w:val="21"/>
        </w:rPr>
      </w:pPr>
    </w:p>
    <w:p w14:paraId="601096A0">
      <w:pPr>
        <w:pStyle w:val="14"/>
        <w:ind w:left="5791" w:firstLine="590"/>
        <w:rPr>
          <w:rFonts w:hint="default"/>
          <w:lang w:val="es-PE"/>
        </w:rPr>
      </w:pPr>
      <w:r>
        <w:rPr>
          <w:rFonts w:hint="default"/>
          <w:lang w:val="es-PE"/>
        </w:rPr>
        <w:t>Arequipa, 14 Abril 2025</w:t>
      </w:r>
    </w:p>
    <w:p w14:paraId="09512CBC">
      <w:pPr>
        <w:pStyle w:val="14"/>
        <w:ind w:left="119"/>
      </w:pPr>
      <w:r>
        <w:t>Señores: Obrascon Huarte Lain S.A Sucursal del Perú</w:t>
      </w:r>
    </w:p>
    <w:p w14:paraId="0A2DEB83">
      <w:pPr>
        <w:pStyle w:val="14"/>
        <w:spacing w:before="5"/>
        <w:rPr>
          <w:sz w:val="28"/>
        </w:rPr>
      </w:pPr>
    </w:p>
    <w:p w14:paraId="1EB0B172">
      <w:pPr>
        <w:pStyle w:val="14"/>
        <w:ind w:left="119"/>
      </w:pPr>
      <w:r>
        <w:t>Presente. -</w:t>
      </w:r>
    </w:p>
    <w:p w14:paraId="7B94265F">
      <w:pPr>
        <w:pStyle w:val="14"/>
        <w:spacing w:before="13"/>
        <w:rPr>
          <w:sz w:val="19"/>
        </w:rPr>
      </w:pPr>
    </w:p>
    <w:p w14:paraId="7D91010B">
      <w:pPr>
        <w:pStyle w:val="14"/>
        <w:ind w:left="119"/>
      </w:pPr>
      <w:r>
        <w:t>De nuestra consideración:</w:t>
      </w:r>
    </w:p>
    <w:p w14:paraId="01B2757B">
      <w:pPr>
        <w:pStyle w:val="14"/>
        <w:tabs>
          <w:tab w:val="left" w:leader="dot" w:pos="4902"/>
        </w:tabs>
        <w:spacing w:before="267" w:line="362" w:lineRule="auto"/>
        <w:ind w:left="119" w:right="107"/>
      </w:pPr>
      <w:r>
        <w:t xml:space="preserve">La empresa </w:t>
      </w:r>
      <w:r>
        <w:rPr>
          <w:rFonts w:hint="default"/>
          <w:b/>
          <w:bCs/>
          <w:lang w:val="es-PE"/>
        </w:rPr>
        <w:t>Servicios Generales Thiago&amp;Aris S.A.C</w:t>
      </w:r>
      <w:r>
        <w:t xml:space="preserve">, con numero de RUC N° </w:t>
      </w:r>
      <w:r>
        <w:rPr>
          <w:rFonts w:hint="default"/>
          <w:b/>
          <w:bCs/>
          <w:lang w:val="es-PE"/>
        </w:rPr>
        <w:t>2060366811</w:t>
      </w:r>
      <w:r>
        <w:t>, representada por legalmente por el señor</w:t>
      </w:r>
      <w:r>
        <w:rPr>
          <w:spacing w:val="-27"/>
        </w:rPr>
        <w:t xml:space="preserve"> </w:t>
      </w:r>
      <w:r>
        <w:rPr>
          <w:rFonts w:hint="default"/>
          <w:spacing w:val="-27"/>
          <w:lang w:val="es-PE"/>
        </w:rPr>
        <w:t xml:space="preserve"> </w:t>
      </w:r>
      <w:r>
        <w:rPr>
          <w:rFonts w:hint="default"/>
          <w:b/>
          <w:bCs/>
          <w:spacing w:val="-27"/>
          <w:lang w:val="es-PE"/>
        </w:rPr>
        <w:t>RONALD CASTILLO YAMUNAQUE</w:t>
      </w:r>
      <w:r>
        <w:t>,</w:t>
      </w:r>
      <w:r>
        <w:rPr>
          <w:spacing w:val="-14"/>
        </w:rPr>
        <w:t xml:space="preserve"> </w:t>
      </w:r>
      <w:r>
        <w:t xml:space="preserve">DNI / CE </w:t>
      </w:r>
      <w:r>
        <w:rPr>
          <w:rFonts w:hint="default"/>
          <w:b/>
          <w:bCs/>
          <w:lang w:val="es-PE"/>
        </w:rPr>
        <w:t>42851818</w:t>
      </w:r>
      <w:r>
        <w:rPr>
          <w:color w:val="000000" w:themeColor="text1"/>
          <w14:textFill>
            <w14:solidFill>
              <w14:schemeClr w14:val="tx1"/>
            </w14:solidFill>
          </w14:textFill>
        </w:rPr>
        <w:t>,</w:t>
      </w:r>
      <w:r>
        <w:rPr>
          <w:color w:val="000000" w:themeColor="text1"/>
          <w:spacing w:val="-12"/>
          <w14:textFill>
            <w14:solidFill>
              <w14:schemeClr w14:val="tx1"/>
            </w14:solidFill>
          </w14:textFill>
        </w:rPr>
        <w:t xml:space="preserve"> </w:t>
      </w:r>
      <w:r>
        <w:t>presenta</w:t>
      </w:r>
      <w:r>
        <w:rPr>
          <w:spacing w:val="-9"/>
        </w:rPr>
        <w:t xml:space="preserve"> </w:t>
      </w:r>
      <w:r>
        <w:t>su</w:t>
      </w:r>
      <w:r>
        <w:rPr>
          <w:spacing w:val="-13"/>
        </w:rPr>
        <w:t xml:space="preserve"> </w:t>
      </w:r>
      <w:r>
        <w:t>oferta,</w:t>
      </w:r>
      <w:r>
        <w:rPr>
          <w:spacing w:val="-13"/>
        </w:rPr>
        <w:t xml:space="preserve"> </w:t>
      </w:r>
      <w:r>
        <w:t>de</w:t>
      </w:r>
      <w:r>
        <w:rPr>
          <w:spacing w:val="-11"/>
        </w:rPr>
        <w:t xml:space="preserve"> </w:t>
      </w:r>
      <w:r>
        <w:t xml:space="preserve">conformidad con los establecido en los </w:t>
      </w:r>
      <w:r>
        <w:rPr>
          <w:i/>
        </w:rPr>
        <w:t xml:space="preserve">documentos de licitación </w:t>
      </w:r>
      <w:r>
        <w:t>para la ejecución de las obras requeridas para el PAQUETE N° DRCH-0016-2021</w:t>
      </w:r>
      <w:r>
        <w:rPr>
          <w:color w:val="0070C0"/>
          <w:highlight w:val="yellow"/>
        </w:rPr>
        <w:t>Contratación de Servicios de Hospedaje y lavandería</w:t>
      </w:r>
      <w:r>
        <w:rPr>
          <w:color w:val="0070C0"/>
        </w:rPr>
        <w:t xml:space="preserve"> – Nuevo Concurso – Ríos Cañete y Huaura </w:t>
      </w:r>
      <w:r>
        <w:t xml:space="preserve">ubicado en </w:t>
      </w:r>
      <w:r>
        <w:rPr>
          <w:color w:val="0070C0"/>
        </w:rPr>
        <w:t xml:space="preserve">[CONSIGNAR PROVINCIA, DISTRITO y DEPARTAMENTO] </w:t>
      </w:r>
      <w:r>
        <w:t xml:space="preserve">del Proyecto </w:t>
      </w:r>
      <w:r>
        <w:rPr>
          <w:color w:val="0070C0"/>
        </w:rPr>
        <w:t>Paquete 5 – Entrega de las Defensas Ribereñas del Río Cañete y Huaura</w:t>
      </w:r>
      <w:r>
        <w:t>.</w:t>
      </w:r>
    </w:p>
    <w:p w14:paraId="3651B2AC">
      <w:pPr>
        <w:pStyle w:val="14"/>
        <w:spacing w:before="123" w:line="360" w:lineRule="auto"/>
        <w:ind w:left="119" w:right="111"/>
      </w:pPr>
      <w:r>
        <w:t>Nuestra oferta incluye todos los trabajos necesarios para llevar a cabo la totalidad de los trabajos objeto del servicio.</w:t>
      </w:r>
    </w:p>
    <w:p w14:paraId="774032CC">
      <w:pPr>
        <w:pStyle w:val="14"/>
        <w:spacing w:before="121"/>
        <w:ind w:left="119"/>
      </w:pPr>
      <w:r>
        <w:t>Nuestra empresa declara expresamente que:</w:t>
      </w:r>
    </w:p>
    <w:p w14:paraId="422FC5BF">
      <w:pPr>
        <w:pStyle w:val="33"/>
        <w:widowControl w:val="0"/>
        <w:numPr>
          <w:ilvl w:val="0"/>
          <w:numId w:val="6"/>
        </w:numPr>
        <w:tabs>
          <w:tab w:val="left" w:pos="840"/>
          <w:tab w:val="left" w:pos="841"/>
          <w:tab w:val="left" w:leader="dot" w:pos="8522"/>
        </w:tabs>
        <w:autoSpaceDE w:val="0"/>
        <w:autoSpaceDN w:val="0"/>
        <w:spacing w:before="267" w:after="0" w:line="240" w:lineRule="auto"/>
        <w:ind w:hanging="361"/>
        <w:contextualSpacing w:val="0"/>
        <w:jc w:val="left"/>
      </w:pPr>
      <w:r>
        <w:t>El</w:t>
      </w:r>
      <w:r>
        <w:rPr>
          <w:spacing w:val="15"/>
        </w:rPr>
        <w:t xml:space="preserve"> </w:t>
      </w:r>
      <w:r>
        <w:rPr>
          <w:spacing w:val="-3"/>
        </w:rPr>
        <w:t>monto</w:t>
      </w:r>
      <w:r>
        <w:rPr>
          <w:spacing w:val="14"/>
        </w:rPr>
        <w:t xml:space="preserve"> </w:t>
      </w:r>
      <w:r>
        <w:t>total</w:t>
      </w:r>
      <w:r>
        <w:rPr>
          <w:spacing w:val="15"/>
        </w:rPr>
        <w:t xml:space="preserve"> </w:t>
      </w:r>
      <w:r>
        <w:t>de</w:t>
      </w:r>
      <w:r>
        <w:rPr>
          <w:spacing w:val="9"/>
        </w:rPr>
        <w:t xml:space="preserve"> </w:t>
      </w:r>
      <w:r>
        <w:t>la</w:t>
      </w:r>
      <w:r>
        <w:rPr>
          <w:spacing w:val="11"/>
        </w:rPr>
        <w:t xml:space="preserve"> </w:t>
      </w:r>
      <w:r>
        <w:t>oferta</w:t>
      </w:r>
      <w:r>
        <w:rPr>
          <w:spacing w:val="11"/>
        </w:rPr>
        <w:t xml:space="preserve"> </w:t>
      </w:r>
      <w:r>
        <w:t>es</w:t>
      </w:r>
      <w:r>
        <w:rPr>
          <w:spacing w:val="10"/>
        </w:rPr>
        <w:t xml:space="preserve"> </w:t>
      </w:r>
      <w:r>
        <w:t>de</w:t>
      </w:r>
      <w:r>
        <w:rPr>
          <w:spacing w:val="14"/>
        </w:rPr>
        <w:t xml:space="preserve"> </w:t>
      </w:r>
      <w:r>
        <w:t>S/</w:t>
      </w:r>
      <w:r>
        <w:rPr>
          <w:spacing w:val="13"/>
        </w:rPr>
        <w:t xml:space="preserve"> </w:t>
      </w:r>
      <w:r>
        <w:rPr>
          <w:rFonts w:hint="default"/>
          <w:spacing w:val="13"/>
          <w:lang w:val="es-PE"/>
        </w:rPr>
        <w:t>2,658,728.80</w:t>
      </w:r>
      <w:r>
        <w:t xml:space="preserve"> </w:t>
      </w:r>
      <w:r>
        <w:rPr>
          <w:rFonts w:hint="default"/>
          <w:lang w:val="es-PE"/>
        </w:rPr>
        <w:t>INCLUIDO</w:t>
      </w:r>
      <w:r>
        <w:rPr>
          <w:spacing w:val="13"/>
        </w:rPr>
        <w:t xml:space="preserve"> </w:t>
      </w:r>
      <w:r>
        <w:t>IGV</w:t>
      </w:r>
      <w:r>
        <w:rPr>
          <w:spacing w:val="11"/>
        </w:rPr>
        <w:t xml:space="preserve"> </w:t>
      </w:r>
      <w:r>
        <w:t xml:space="preserve">(Son </w:t>
      </w:r>
      <w:r>
        <w:rPr>
          <w:rFonts w:hint="default"/>
          <w:lang w:val="es-PE"/>
        </w:rPr>
        <w:t>DOS MILLONES SEICIENTOSCINCUENTA Y OCHO MIL SETECIENTOS VEINTEY OCHO</w:t>
      </w:r>
      <w:r>
        <w:rPr>
          <w:color w:val="0070C0"/>
        </w:rPr>
        <w:t xml:space="preserve"> ] </w:t>
      </w:r>
      <w:r>
        <w:t xml:space="preserve">y </w:t>
      </w:r>
      <w:r>
        <w:rPr>
          <w:rFonts w:hint="default"/>
          <w:lang w:val="es-PE"/>
        </w:rPr>
        <w:t>80</w:t>
      </w:r>
      <w:r>
        <w:t>/100 soles más el impuesto general a las ventas).</w:t>
      </w:r>
      <w:bookmarkStart w:id="2" w:name="_GoBack"/>
      <w:bookmarkEnd w:id="2"/>
    </w:p>
    <w:p w14:paraId="3DC203EF">
      <w:pPr>
        <w:pStyle w:val="33"/>
        <w:widowControl w:val="0"/>
        <w:numPr>
          <w:ilvl w:val="0"/>
          <w:numId w:val="6"/>
        </w:numPr>
        <w:tabs>
          <w:tab w:val="left" w:pos="840"/>
          <w:tab w:val="left" w:pos="841"/>
          <w:tab w:val="left" w:leader="dot" w:pos="5493"/>
        </w:tabs>
        <w:autoSpaceDE w:val="0"/>
        <w:autoSpaceDN w:val="0"/>
        <w:spacing w:before="152" w:after="0" w:line="240" w:lineRule="auto"/>
        <w:ind w:hanging="361"/>
        <w:contextualSpacing w:val="0"/>
        <w:jc w:val="left"/>
      </w:pPr>
      <w:r>
        <w:t>El Plazo del servicio propuesto</w:t>
      </w:r>
      <w:r>
        <w:rPr>
          <w:spacing w:val="-15"/>
        </w:rPr>
        <w:t xml:space="preserve"> </w:t>
      </w:r>
      <w:r>
        <w:t>es</w:t>
      </w:r>
      <w:r>
        <w:rPr>
          <w:spacing w:val="-3"/>
        </w:rPr>
        <w:t xml:space="preserve"> </w:t>
      </w:r>
      <w:r>
        <w:t xml:space="preserve">de: </w:t>
      </w:r>
      <w:r>
        <w:rPr>
          <w:color w:val="0070C0"/>
        </w:rPr>
        <w:t>1</w:t>
      </w:r>
      <w:r>
        <w:rPr>
          <w:rFonts w:hint="default"/>
          <w:color w:val="0070C0"/>
          <w:lang w:val="es-PE"/>
        </w:rPr>
        <w:t>4</w:t>
      </w:r>
      <w:r>
        <w:rPr>
          <w:color w:val="0070C0"/>
        </w:rPr>
        <w:t xml:space="preserve"> meses</w:t>
      </w:r>
      <w:r>
        <w:t>.</w:t>
      </w:r>
    </w:p>
    <w:p w14:paraId="571DAF9B">
      <w:pPr>
        <w:pStyle w:val="33"/>
        <w:widowControl w:val="0"/>
        <w:numPr>
          <w:ilvl w:val="0"/>
          <w:numId w:val="6"/>
        </w:numPr>
        <w:tabs>
          <w:tab w:val="left" w:pos="840"/>
          <w:tab w:val="left" w:pos="841"/>
        </w:tabs>
        <w:autoSpaceDE w:val="0"/>
        <w:autoSpaceDN w:val="0"/>
        <w:spacing w:before="147" w:after="0" w:line="240" w:lineRule="auto"/>
        <w:ind w:hanging="361"/>
        <w:contextualSpacing w:val="0"/>
        <w:jc w:val="left"/>
      </w:pPr>
      <w:r>
        <w:t>En</w:t>
      </w:r>
      <w:r>
        <w:rPr>
          <w:spacing w:val="-5"/>
        </w:rPr>
        <w:t xml:space="preserve"> </w:t>
      </w:r>
      <w:r>
        <w:t>adelanto</w:t>
      </w:r>
      <w:r>
        <w:rPr>
          <w:spacing w:val="-4"/>
        </w:rPr>
        <w:t xml:space="preserve"> </w:t>
      </w:r>
      <w:r>
        <w:t>solicitado:</w:t>
      </w:r>
      <w:r>
        <w:rPr>
          <w:spacing w:val="-9"/>
        </w:rPr>
        <w:t xml:space="preserve"> </w:t>
      </w:r>
      <w:r>
        <w:t>Según</w:t>
      </w:r>
      <w:r>
        <w:rPr>
          <w:spacing w:val="-5"/>
        </w:rPr>
        <w:t xml:space="preserve"> </w:t>
      </w:r>
      <w:r>
        <w:t>lo</w:t>
      </w:r>
      <w:r>
        <w:rPr>
          <w:spacing w:val="-3"/>
        </w:rPr>
        <w:t xml:space="preserve"> </w:t>
      </w:r>
      <w:r>
        <w:t>indicado</w:t>
      </w:r>
      <w:r>
        <w:rPr>
          <w:spacing w:val="-3"/>
        </w:rPr>
        <w:t xml:space="preserve"> </w:t>
      </w:r>
      <w:r>
        <w:t>en</w:t>
      </w:r>
      <w:r>
        <w:rPr>
          <w:spacing w:val="-10"/>
        </w:rPr>
        <w:t xml:space="preserve"> </w:t>
      </w:r>
      <w:r>
        <w:t>los</w:t>
      </w:r>
      <w:r>
        <w:rPr>
          <w:spacing w:val="-8"/>
        </w:rPr>
        <w:t xml:space="preserve"> </w:t>
      </w:r>
      <w:r>
        <w:rPr>
          <w:i/>
        </w:rPr>
        <w:t>documentos</w:t>
      </w:r>
      <w:r>
        <w:rPr>
          <w:i/>
          <w:spacing w:val="-3"/>
        </w:rPr>
        <w:t xml:space="preserve"> </w:t>
      </w:r>
      <w:r>
        <w:rPr>
          <w:i/>
        </w:rPr>
        <w:t>de</w:t>
      </w:r>
      <w:r>
        <w:rPr>
          <w:i/>
          <w:spacing w:val="-3"/>
        </w:rPr>
        <w:t xml:space="preserve"> </w:t>
      </w:r>
      <w:r>
        <w:rPr>
          <w:i/>
        </w:rPr>
        <w:t>licitación</w:t>
      </w:r>
      <w:r>
        <w:t>.</w:t>
      </w:r>
    </w:p>
    <w:p w14:paraId="28E6A799">
      <w:pPr>
        <w:pStyle w:val="33"/>
        <w:widowControl w:val="0"/>
        <w:numPr>
          <w:ilvl w:val="0"/>
          <w:numId w:val="6"/>
        </w:numPr>
        <w:tabs>
          <w:tab w:val="left" w:pos="840"/>
          <w:tab w:val="left" w:pos="841"/>
        </w:tabs>
        <w:autoSpaceDE w:val="0"/>
        <w:autoSpaceDN w:val="0"/>
        <w:spacing w:before="151" w:after="0" w:line="240" w:lineRule="auto"/>
        <w:ind w:hanging="361"/>
        <w:contextualSpacing w:val="0"/>
        <w:jc w:val="left"/>
      </w:pPr>
      <w:r>
        <w:t xml:space="preserve">La Forma de pago es: </w:t>
      </w:r>
      <w:r>
        <w:rPr>
          <w:rFonts w:hint="default"/>
          <w:lang w:val="es-PE"/>
        </w:rPr>
        <w:t>30 DIAS</w:t>
      </w:r>
    </w:p>
    <w:p w14:paraId="33B86DB4">
      <w:pPr>
        <w:pStyle w:val="33"/>
        <w:widowControl w:val="0"/>
        <w:numPr>
          <w:ilvl w:val="0"/>
          <w:numId w:val="6"/>
        </w:numPr>
        <w:tabs>
          <w:tab w:val="left" w:pos="840"/>
          <w:tab w:val="left" w:pos="841"/>
        </w:tabs>
        <w:autoSpaceDE w:val="0"/>
        <w:autoSpaceDN w:val="0"/>
        <w:spacing w:before="152" w:after="0" w:line="240" w:lineRule="auto"/>
        <w:ind w:hanging="361"/>
        <w:contextualSpacing w:val="0"/>
        <w:jc w:val="left"/>
      </w:pPr>
      <w:r>
        <w:t>El</w:t>
      </w:r>
      <w:r>
        <w:rPr>
          <w:spacing w:val="-8"/>
        </w:rPr>
        <w:t xml:space="preserve"> </w:t>
      </w:r>
      <w:r>
        <w:t>Fondo</w:t>
      </w:r>
      <w:r>
        <w:rPr>
          <w:spacing w:val="-4"/>
        </w:rPr>
        <w:t xml:space="preserve"> </w:t>
      </w:r>
      <w:r>
        <w:rPr>
          <w:spacing w:val="-3"/>
        </w:rPr>
        <w:t>de</w:t>
      </w:r>
      <w:r>
        <w:rPr>
          <w:spacing w:val="-4"/>
        </w:rPr>
        <w:t xml:space="preserve"> </w:t>
      </w:r>
      <w:r>
        <w:t>garantía</w:t>
      </w:r>
      <w:r>
        <w:rPr>
          <w:spacing w:val="-3"/>
        </w:rPr>
        <w:t xml:space="preserve"> </w:t>
      </w:r>
      <w:r>
        <w:t>es:</w:t>
      </w:r>
      <w:r>
        <w:rPr>
          <w:spacing w:val="-5"/>
        </w:rPr>
        <w:t xml:space="preserve"> </w:t>
      </w:r>
      <w:r>
        <w:t>Según</w:t>
      </w:r>
      <w:r>
        <w:rPr>
          <w:spacing w:val="-6"/>
        </w:rPr>
        <w:t xml:space="preserve"> </w:t>
      </w:r>
      <w:r>
        <w:t>lo</w:t>
      </w:r>
      <w:r>
        <w:rPr>
          <w:spacing w:val="-4"/>
        </w:rPr>
        <w:t xml:space="preserve"> </w:t>
      </w:r>
      <w:r>
        <w:t>indicado</w:t>
      </w:r>
      <w:r>
        <w:rPr>
          <w:spacing w:val="-4"/>
        </w:rPr>
        <w:t xml:space="preserve"> </w:t>
      </w:r>
      <w:r>
        <w:t>en</w:t>
      </w:r>
      <w:r>
        <w:rPr>
          <w:spacing w:val="-6"/>
        </w:rPr>
        <w:t xml:space="preserve"> </w:t>
      </w:r>
      <w:r>
        <w:rPr>
          <w:i/>
        </w:rPr>
        <w:t>documentos</w:t>
      </w:r>
      <w:r>
        <w:rPr>
          <w:i/>
          <w:spacing w:val="-3"/>
        </w:rPr>
        <w:t xml:space="preserve"> </w:t>
      </w:r>
      <w:r>
        <w:rPr>
          <w:i/>
        </w:rPr>
        <w:t>de</w:t>
      </w:r>
      <w:r>
        <w:rPr>
          <w:i/>
          <w:spacing w:val="-4"/>
        </w:rPr>
        <w:t xml:space="preserve"> </w:t>
      </w:r>
      <w:r>
        <w:rPr>
          <w:i/>
        </w:rPr>
        <w:t>licitación</w:t>
      </w:r>
      <w:r>
        <w:t>.</w:t>
      </w:r>
    </w:p>
    <w:p w14:paraId="7560108E">
      <w:pPr>
        <w:pStyle w:val="14"/>
        <w:spacing w:before="7"/>
        <w:rPr>
          <w:sz w:val="31"/>
        </w:rPr>
      </w:pPr>
    </w:p>
    <w:p w14:paraId="01681AF0">
      <w:pPr>
        <w:pStyle w:val="14"/>
        <w:spacing w:before="1"/>
        <w:ind w:left="119"/>
      </w:pPr>
      <w:r>
        <w:t>Atentamente,</w:t>
      </w:r>
    </w:p>
    <w:p w14:paraId="11DE2CB3">
      <w:pPr>
        <w:pStyle w:val="14"/>
        <w:rPr>
          <w:sz w:val="30"/>
        </w:rPr>
      </w:pPr>
      <w:r>
        <w:rPr>
          <w:rFonts w:hint="default"/>
          <w:sz w:val="31"/>
          <w:lang w:val="es-PE"/>
        </w:rPr>
        <w:drawing>
          <wp:anchor distT="0" distB="0" distL="114300" distR="114300" simplePos="0" relativeHeight="251660288" behindDoc="0" locked="0" layoutInCell="1" allowOverlap="1">
            <wp:simplePos x="0" y="0"/>
            <wp:positionH relativeFrom="column">
              <wp:posOffset>1937385</wp:posOffset>
            </wp:positionH>
            <wp:positionV relativeFrom="paragraph">
              <wp:posOffset>231775</wp:posOffset>
            </wp:positionV>
            <wp:extent cx="1409065" cy="685800"/>
            <wp:effectExtent l="0" t="0" r="8255" b="0"/>
            <wp:wrapSquare wrapText="bothSides"/>
            <wp:docPr id="3" name="Picture 3" descr="FIRMA SELLO RONA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FIRMA SELLO RONALD"/>
                    <pic:cNvPicPr>
                      <a:picLocks noChangeAspect="1"/>
                    </pic:cNvPicPr>
                  </pic:nvPicPr>
                  <pic:blipFill>
                    <a:blip r:embed="rId10"/>
                    <a:stretch>
                      <a:fillRect/>
                    </a:stretch>
                  </pic:blipFill>
                  <pic:spPr>
                    <a:xfrm>
                      <a:off x="0" y="0"/>
                      <a:ext cx="1409065" cy="685800"/>
                    </a:xfrm>
                    <a:prstGeom prst="rect">
                      <a:avLst/>
                    </a:prstGeom>
                  </pic:spPr>
                </pic:pic>
              </a:graphicData>
            </a:graphic>
          </wp:anchor>
        </w:drawing>
      </w:r>
    </w:p>
    <w:p w14:paraId="13659BC2">
      <w:pPr>
        <w:pStyle w:val="14"/>
        <w:spacing w:before="7" w:line="240" w:lineRule="auto"/>
        <w:rPr>
          <w:rFonts w:hint="default"/>
          <w:sz w:val="31"/>
          <w:lang w:val="es-PE"/>
        </w:rPr>
      </w:pPr>
    </w:p>
    <w:p w14:paraId="3C152074">
      <w:pPr>
        <w:pStyle w:val="14"/>
        <w:ind w:left="299" w:right="300"/>
        <w:jc w:val="center"/>
      </w:pPr>
      <w:r>
        <w:t>…………………………………………………………………….</w:t>
      </w:r>
    </w:p>
    <w:p w14:paraId="118AE277">
      <w:pPr>
        <w:pStyle w:val="14"/>
        <w:spacing w:before="267"/>
        <w:ind w:left="303" w:right="300"/>
        <w:jc w:val="center"/>
      </w:pPr>
      <w:r>
        <w:t>Nombre, firma y sello del representante legal del Postor</w:t>
      </w:r>
    </w:p>
    <w:p w14:paraId="3D248BAF">
      <w:pPr>
        <w:tabs>
          <w:tab w:val="left" w:pos="5959"/>
        </w:tabs>
      </w:pPr>
    </w:p>
    <w:sectPr>
      <w:headerReference r:id="rId5" w:type="first"/>
      <w:footerReference r:id="rId7" w:type="first"/>
      <w:footerReference r:id="rId6" w:type="default"/>
      <w:pgSz w:w="11910" w:h="16840"/>
      <w:pgMar w:top="1135" w:right="1580" w:bottom="280" w:left="1580" w:header="11"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Franklin Gothic Medium">
    <w:panose1 w:val="020B0603020102020204"/>
    <w:charset w:val="00"/>
    <w:family w:val="swiss"/>
    <w:pitch w:val="default"/>
    <w:sig w:usb0="00000287"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 w:name="Arial Narrow">
    <w:panose1 w:val="020B0606020202030204"/>
    <w:charset w:val="00"/>
    <w:family w:val="swiss"/>
    <w:pitch w:val="default"/>
    <w:sig w:usb0="00000287" w:usb1="00000800" w:usb2="00000000" w:usb3="00000000" w:csb0="2000009F" w:csb1="DFD70000"/>
  </w:font>
  <w:font w:name="Noto Sans">
    <w:altName w:val="Segoe Print"/>
    <w:panose1 w:val="00000000000000000000"/>
    <w:charset w:val="00"/>
    <w:family w:val="swiss"/>
    <w:pitch w:val="default"/>
    <w:sig w:usb0="00000000" w:usb1="00000000" w:usb2="00000021" w:usb3="00000000" w:csb0="0000019F" w:csb1="00000000"/>
  </w:font>
  <w:font w:name="Times New Roman (Cuerpo en alfa">
    <w:altName w:val="Times New Roman"/>
    <w:panose1 w:val="00000000000000000000"/>
    <w:charset w:val="00"/>
    <w:family w:val="roman"/>
    <w:pitch w:val="default"/>
    <w:sig w:usb0="00000000" w:usb1="00000000" w:usb2="00000000" w:usb3="00000000" w:csb0="00000000" w:csb1="00000000"/>
  </w:font>
  <w:font w:name="Franklin Gothic Medium Cond">
    <w:panose1 w:val="020B0606030402020204"/>
    <w:charset w:val="00"/>
    <w:family w:val="swiss"/>
    <w:pitch w:val="default"/>
    <w:sig w:usb0="00000287" w:usb1="00000000" w:usb2="00000000" w:usb3="00000000" w:csb0="2000009F" w:csb1="DFD70000"/>
  </w:font>
  <w:font w:name="Microsoft YaHei">
    <w:panose1 w:val="020B0503020204020204"/>
    <w:charset w:val="86"/>
    <w:family w:val="auto"/>
    <w:pitch w:val="default"/>
    <w:sig w:usb0="80000287" w:usb1="2ACF3C50" w:usb2="00000016" w:usb3="00000000" w:csb0="0004001F" w:csb1="00000000"/>
  </w:font>
  <w:font w:name="Segoe Print">
    <w:panose1 w:val="02000600000000000000"/>
    <w:charset w:val="00"/>
    <w:family w:val="auto"/>
    <w:pitch w:val="default"/>
    <w:sig w:usb0="0000028F" w:usb1="00000000" w:usb2="00000000" w:usb3="00000000" w:csb0="2000009F" w:csb1="47010000"/>
  </w:font>
  <w:font w:name="Calibri">
    <w:panose1 w:val="020F0502020204030204"/>
    <w:charset w:val="86"/>
    <w:family w:val="swiss"/>
    <w:pitch w:val="default"/>
    <w:sig w:usb0="E4002EFF" w:usb1="C200247B" w:usb2="00000009" w:usb3="00000000" w:csb0="200001FF" w:csb1="00000000"/>
  </w:font>
  <w:font w:name="Symbol">
    <w:panose1 w:val="05050102010706020507"/>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BEE26D">
    <w:pPr>
      <w:pStyle w:val="14"/>
      <w:spacing w:after="0" w:line="220" w:lineRule="exact"/>
      <w:ind w:left="301" w:right="301"/>
      <w:jc w:val="left"/>
      <w:rPr>
        <w:rFonts w:ascii="Arial Narrow" w:hAnsi="Arial Narrow"/>
        <w:sz w:val="22"/>
      </w:rPr>
    </w:pPr>
    <w:r>
      <w:rPr>
        <w:rFonts w:ascii="Arial Narrow" w:hAnsi="Arial Narrow"/>
        <w:sz w:val="22"/>
      </w:rPr>
      <w:t>NOTA: En caso de la participación como Consorcio, cada uno de los representantes legales de las empresas que conforman el Consorcio deberá presentar este formato. Por tratarse de un documento obligatorio, la omisión de alguna de las empresas anula la participación del Consorcio.</w:t>
    </w:r>
  </w:p>
  <w:p w14:paraId="1DED90EB">
    <w:pPr>
      <w:pStyle w:val="2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2"/>
      <w:tblW w:w="8647" w:type="dxa"/>
      <w:tblInd w:w="0" w:type="dxa"/>
      <w:tblLayout w:type="fixed"/>
      <w:tblCellMar>
        <w:top w:w="0" w:type="dxa"/>
        <w:left w:w="0" w:type="dxa"/>
        <w:bottom w:w="0" w:type="dxa"/>
        <w:right w:w="108" w:type="dxa"/>
      </w:tblCellMar>
    </w:tblPr>
    <w:tblGrid>
      <w:gridCol w:w="2142"/>
      <w:gridCol w:w="2678"/>
      <w:gridCol w:w="1276"/>
      <w:gridCol w:w="1275"/>
      <w:gridCol w:w="1276"/>
    </w:tblGrid>
    <w:tr w14:paraId="423DFA87">
      <w:tblPrEx>
        <w:tblCellMar>
          <w:top w:w="0" w:type="dxa"/>
          <w:left w:w="0" w:type="dxa"/>
          <w:bottom w:w="0" w:type="dxa"/>
          <w:right w:w="108" w:type="dxa"/>
        </w:tblCellMar>
      </w:tblPrEx>
      <w:trPr>
        <w:trHeight w:val="20" w:hRule="atLeast"/>
      </w:trPr>
      <w:tc>
        <w:tcPr>
          <w:tcW w:w="2142" w:type="dxa"/>
          <w:vMerge w:val="restart"/>
          <w:vAlign w:val="center"/>
        </w:tcPr>
        <w:p w14:paraId="3F60390D">
          <w:pPr>
            <w:pStyle w:val="27"/>
            <w:spacing w:before="0" w:after="0"/>
            <w:jc w:val="left"/>
            <w:rPr>
              <w:color w:val="5263CB" w:themeColor="text2" w:themeTint="A6"/>
              <w:sz w:val="16"/>
              <w:szCs w:val="16"/>
              <w14:textFill>
                <w14:solidFill>
                  <w14:schemeClr w14:val="tx2">
                    <w14:lumMod w14:val="65000"/>
                    <w14:lumOff w14:val="35000"/>
                  </w14:schemeClr>
                </w14:solidFill>
              </w14:textFill>
            </w:rPr>
          </w:pPr>
          <w:r>
            <w:rPr>
              <w:lang w:eastAsia="es-PE"/>
            </w:rPr>
            <w:drawing>
              <wp:inline distT="0" distB="0" distL="0" distR="0">
                <wp:extent cx="1222375" cy="54165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225690" cy="543048"/>
                        </a:xfrm>
                        <a:prstGeom prst="rect">
                          <a:avLst/>
                        </a:prstGeom>
                        <a:noFill/>
                        <a:ln>
                          <a:noFill/>
                        </a:ln>
                      </pic:spPr>
                    </pic:pic>
                  </a:graphicData>
                </a:graphic>
              </wp:inline>
            </w:drawing>
          </w:r>
        </w:p>
      </w:tc>
      <w:tc>
        <w:tcPr>
          <w:tcW w:w="2678" w:type="dxa"/>
          <w:shd w:val="clear" w:color="auto" w:fill="auto"/>
          <w:vAlign w:val="center"/>
        </w:tcPr>
        <w:p w14:paraId="6979726D">
          <w:pPr>
            <w:pStyle w:val="27"/>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73279D1B">
          <w:pPr>
            <w:pStyle w:val="27"/>
            <w:spacing w:before="0" w:after="0"/>
            <w:rPr>
              <w:rFonts w:ascii="Franklin Gothic Medium Cond" w:hAnsi="Franklin Gothic Medium Cond"/>
              <w:color w:val="FFFFFF" w:themeColor="background1"/>
              <w14:textFill>
                <w14:solidFill>
                  <w14:schemeClr w14:val="bg1"/>
                </w14:solidFill>
              </w14:textFill>
            </w:rPr>
          </w:pPr>
        </w:p>
      </w:tc>
      <w:tc>
        <w:tcPr>
          <w:tcW w:w="2551" w:type="dxa"/>
          <w:gridSpan w:val="2"/>
          <w:shd w:val="clear" w:color="auto" w:fill="auto"/>
          <w:vAlign w:val="center"/>
        </w:tcPr>
        <w:p w14:paraId="51C30906">
          <w:pPr>
            <w:pStyle w:val="27"/>
            <w:spacing w:before="0" w:after="0"/>
            <w:rPr>
              <w:rFonts w:ascii="Franklin Gothic Medium Cond" w:hAnsi="Franklin Gothic Medium Cond"/>
              <w:color w:val="FFFFFF" w:themeColor="background1"/>
              <w14:textFill>
                <w14:solidFill>
                  <w14:schemeClr w14:val="bg1"/>
                </w14:solidFill>
              </w14:textFill>
            </w:rPr>
          </w:pPr>
        </w:p>
      </w:tc>
    </w:tr>
    <w:tr w14:paraId="5035801C">
      <w:tblPrEx>
        <w:tblCellMar>
          <w:top w:w="0" w:type="dxa"/>
          <w:left w:w="0" w:type="dxa"/>
          <w:bottom w:w="0" w:type="dxa"/>
          <w:right w:w="108" w:type="dxa"/>
        </w:tblCellMar>
      </w:tblPrEx>
      <w:trPr>
        <w:trHeight w:val="20" w:hRule="atLeast"/>
      </w:trPr>
      <w:tc>
        <w:tcPr>
          <w:tcW w:w="2142" w:type="dxa"/>
          <w:vMerge w:val="continue"/>
        </w:tcPr>
        <w:p w14:paraId="5EC0F498">
          <w:pPr>
            <w:pStyle w:val="27"/>
            <w:rPr>
              <w:lang w:eastAsia="es-ES"/>
            </w:rPr>
          </w:pPr>
        </w:p>
      </w:tc>
      <w:tc>
        <w:tcPr>
          <w:tcW w:w="2678" w:type="dxa"/>
          <w:shd w:val="clear" w:color="auto" w:fill="FED700"/>
          <w:vAlign w:val="center"/>
        </w:tcPr>
        <w:p w14:paraId="2B74461C">
          <w:pPr>
            <w:pStyle w:val="27"/>
            <w:spacing w:before="0" w:after="0"/>
            <w:jc w:val="left"/>
            <w:rPr>
              <w:color w:val="FFFFFF" w:themeColor="background1"/>
              <w:sz w:val="16"/>
              <w:szCs w:val="16"/>
              <w14:textFill>
                <w14:solidFill>
                  <w14:schemeClr w14:val="bg1"/>
                </w14:solidFill>
              </w14:textFill>
            </w:rPr>
          </w:pPr>
          <w:r>
            <w:rPr>
              <w:color w:val="FFFFFF" w:themeColor="background1"/>
              <w:sz w:val="16"/>
              <w:szCs w:val="16"/>
              <w:lang w:eastAsia="es-PE"/>
              <w14:textFill>
                <w14:solidFill>
                  <w14:schemeClr w14:val="bg1"/>
                </w14:solidFill>
              </w14:textFill>
            </w:rPr>
            <w:drawing>
              <wp:inline distT="0" distB="0" distL="0" distR="0">
                <wp:extent cx="1057275" cy="15621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057275" cy="156402"/>
                        </a:xfrm>
                        <a:prstGeom prst="rect">
                          <a:avLst/>
                        </a:prstGeom>
                      </pic:spPr>
                    </pic:pic>
                  </a:graphicData>
                </a:graphic>
              </wp:inline>
            </w:drawing>
          </w:r>
        </w:p>
      </w:tc>
      <w:tc>
        <w:tcPr>
          <w:tcW w:w="1276" w:type="dxa"/>
          <w:shd w:val="clear" w:color="auto" w:fill="FED700"/>
          <w:vAlign w:val="center"/>
        </w:tcPr>
        <w:p w14:paraId="26B26050">
          <w:pPr>
            <w:pStyle w:val="27"/>
            <w:spacing w:before="0" w:after="0"/>
            <w:rPr>
              <w:color w:val="26327F" w:themeColor="text2"/>
              <w:sz w:val="16"/>
              <w:szCs w:val="16"/>
              <w14:textFill>
                <w14:solidFill>
                  <w14:schemeClr w14:val="tx2"/>
                </w14:solidFill>
              </w14:textFill>
            </w:rPr>
          </w:pPr>
          <w:r>
            <w:rPr>
              <w:color w:val="26327F" w:themeColor="text2"/>
              <w:sz w:val="16"/>
              <w:szCs w:val="16"/>
              <w14:textFill>
                <w14:solidFill>
                  <w14:schemeClr w14:val="tx2"/>
                </w14:solidFill>
              </w14:textFill>
            </w:rPr>
            <w:t xml:space="preserve">Página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PAGE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0</w:t>
          </w:r>
          <w:r>
            <w:rPr>
              <w:b/>
              <w:bCs/>
              <w:color w:val="26327F" w:themeColor="text2"/>
              <w:sz w:val="16"/>
              <w:szCs w:val="16"/>
              <w14:textFill>
                <w14:solidFill>
                  <w14:schemeClr w14:val="tx2"/>
                </w14:solidFill>
              </w14:textFill>
            </w:rPr>
            <w:fldChar w:fldCharType="end"/>
          </w:r>
          <w:r>
            <w:rPr>
              <w:color w:val="26327F" w:themeColor="text2"/>
              <w:sz w:val="16"/>
              <w:szCs w:val="16"/>
              <w14:textFill>
                <w14:solidFill>
                  <w14:schemeClr w14:val="tx2"/>
                </w14:solidFill>
              </w14:textFill>
            </w:rPr>
            <w:t xml:space="preserve"> de </w:t>
          </w:r>
          <w:r>
            <w:rPr>
              <w:b/>
              <w:bCs/>
              <w:color w:val="26327F" w:themeColor="text2"/>
              <w:sz w:val="16"/>
              <w:szCs w:val="16"/>
              <w14:textFill>
                <w14:solidFill>
                  <w14:schemeClr w14:val="tx2"/>
                </w14:solidFill>
              </w14:textFill>
            </w:rPr>
            <w:fldChar w:fldCharType="begin"/>
          </w:r>
          <w:r>
            <w:rPr>
              <w:b/>
              <w:bCs/>
              <w:color w:val="26327F" w:themeColor="text2"/>
              <w:sz w:val="16"/>
              <w:szCs w:val="16"/>
              <w14:textFill>
                <w14:solidFill>
                  <w14:schemeClr w14:val="tx2"/>
                </w14:solidFill>
              </w14:textFill>
            </w:rPr>
            <w:instrText xml:space="preserve">NUMPAGES  \* Arabic  \* MERGEFORMAT</w:instrText>
          </w:r>
          <w:r>
            <w:rPr>
              <w:b/>
              <w:bCs/>
              <w:color w:val="26327F" w:themeColor="text2"/>
              <w:sz w:val="16"/>
              <w:szCs w:val="16"/>
              <w14:textFill>
                <w14:solidFill>
                  <w14:schemeClr w14:val="tx2"/>
                </w14:solidFill>
              </w14:textFill>
            </w:rPr>
            <w:fldChar w:fldCharType="separate"/>
          </w:r>
          <w:r>
            <w:rPr>
              <w:b/>
              <w:bCs/>
              <w:color w:val="26327F" w:themeColor="text2"/>
              <w:sz w:val="16"/>
              <w:szCs w:val="16"/>
              <w14:textFill>
                <w14:solidFill>
                  <w14:schemeClr w14:val="tx2"/>
                </w14:solidFill>
              </w14:textFill>
            </w:rPr>
            <w:t>46</w:t>
          </w:r>
          <w:r>
            <w:rPr>
              <w:b/>
              <w:bCs/>
              <w:color w:val="26327F" w:themeColor="text2"/>
              <w:sz w:val="16"/>
              <w:szCs w:val="16"/>
              <w14:textFill>
                <w14:solidFill>
                  <w14:schemeClr w14:val="tx2"/>
                </w14:solidFill>
              </w14:textFill>
            </w:rPr>
            <w:fldChar w:fldCharType="end"/>
          </w:r>
        </w:p>
      </w:tc>
      <w:tc>
        <w:tcPr>
          <w:tcW w:w="1275" w:type="dxa"/>
          <w:tcBorders>
            <w:right w:val="single" w:color="FFFFFF" w:themeColor="background1" w:sz="4" w:space="0"/>
          </w:tcBorders>
          <w:shd w:val="clear" w:color="auto" w:fill="0C2074"/>
          <w:vAlign w:val="center"/>
        </w:tcPr>
        <w:p w14:paraId="2425A31F">
          <w:pPr>
            <w:pStyle w:val="27"/>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Rev.A</w:t>
          </w:r>
        </w:p>
      </w:tc>
      <w:tc>
        <w:tcPr>
          <w:tcW w:w="1276" w:type="dxa"/>
          <w:tcBorders>
            <w:left w:val="single" w:color="FFFFFF" w:themeColor="background1" w:sz="4" w:space="0"/>
          </w:tcBorders>
          <w:shd w:val="clear" w:color="auto" w:fill="0C2074"/>
          <w:vAlign w:val="center"/>
        </w:tcPr>
        <w:p w14:paraId="52EFAFBB">
          <w:pPr>
            <w:pStyle w:val="27"/>
            <w:spacing w:before="0" w:after="0"/>
            <w:jc w:val="center"/>
            <w:rPr>
              <w:color w:val="FFFFFF" w:themeColor="background1"/>
              <w:sz w:val="16"/>
              <w:szCs w:val="16"/>
              <w14:textFill>
                <w14:solidFill>
                  <w14:schemeClr w14:val="bg1"/>
                </w14:solidFill>
              </w14:textFill>
            </w:rPr>
          </w:pPr>
          <w:r>
            <w:rPr>
              <w:color w:val="FFFFFF" w:themeColor="background1"/>
              <w:sz w:val="16"/>
              <w:szCs w:val="16"/>
              <w14:textFill>
                <w14:solidFill>
                  <w14:schemeClr w14:val="bg1"/>
                </w14:solidFill>
              </w14:textFill>
            </w:rPr>
            <w:t>Mayo 2017</w:t>
          </w:r>
        </w:p>
      </w:tc>
    </w:tr>
    <w:tr w14:paraId="7ED4E365">
      <w:tblPrEx>
        <w:tblCellMar>
          <w:top w:w="0" w:type="dxa"/>
          <w:left w:w="0" w:type="dxa"/>
          <w:bottom w:w="0" w:type="dxa"/>
          <w:right w:w="108" w:type="dxa"/>
        </w:tblCellMar>
      </w:tblPrEx>
      <w:trPr>
        <w:trHeight w:val="20" w:hRule="atLeast"/>
      </w:trPr>
      <w:tc>
        <w:tcPr>
          <w:tcW w:w="2142" w:type="dxa"/>
          <w:vMerge w:val="continue"/>
          <w:shd w:val="clear" w:color="auto" w:fill="auto"/>
        </w:tcPr>
        <w:p w14:paraId="2F809095">
          <w:pPr>
            <w:pStyle w:val="27"/>
            <w:rPr>
              <w:lang w:eastAsia="es-ES"/>
            </w:rPr>
          </w:pPr>
        </w:p>
      </w:tc>
      <w:tc>
        <w:tcPr>
          <w:tcW w:w="2678" w:type="dxa"/>
          <w:shd w:val="clear" w:color="auto" w:fill="auto"/>
          <w:vAlign w:val="center"/>
        </w:tcPr>
        <w:p w14:paraId="723778DF">
          <w:pPr>
            <w:pStyle w:val="27"/>
            <w:spacing w:before="0" w:after="0"/>
            <w:rPr>
              <w:rFonts w:ascii="Franklin Gothic Medium Cond" w:hAnsi="Franklin Gothic Medium Cond"/>
              <w:color w:val="FFFFFF" w:themeColor="background1"/>
              <w14:textFill>
                <w14:solidFill>
                  <w14:schemeClr w14:val="bg1"/>
                </w14:solidFill>
              </w14:textFill>
            </w:rPr>
          </w:pPr>
        </w:p>
      </w:tc>
      <w:tc>
        <w:tcPr>
          <w:tcW w:w="1276" w:type="dxa"/>
          <w:shd w:val="clear" w:color="auto" w:fill="auto"/>
          <w:vAlign w:val="center"/>
        </w:tcPr>
        <w:p w14:paraId="5524ED8F">
          <w:pPr>
            <w:pStyle w:val="27"/>
            <w:spacing w:before="0" w:after="0"/>
            <w:rPr>
              <w:rFonts w:ascii="Franklin Gothic Medium Cond" w:hAnsi="Franklin Gothic Medium Cond"/>
              <w:color w:val="26327F" w:themeColor="text2"/>
              <w14:textFill>
                <w14:solidFill>
                  <w14:schemeClr w14:val="tx2"/>
                </w14:solidFill>
              </w14:textFill>
            </w:rPr>
          </w:pPr>
        </w:p>
      </w:tc>
      <w:tc>
        <w:tcPr>
          <w:tcW w:w="2551" w:type="dxa"/>
          <w:gridSpan w:val="2"/>
          <w:shd w:val="clear" w:color="auto" w:fill="auto"/>
          <w:vAlign w:val="center"/>
        </w:tcPr>
        <w:p w14:paraId="04BA6C2E">
          <w:pPr>
            <w:pStyle w:val="27"/>
            <w:spacing w:before="0" w:after="0"/>
            <w:rPr>
              <w:rFonts w:ascii="Franklin Gothic Medium Cond" w:hAnsi="Franklin Gothic Medium Cond"/>
              <w:color w:val="FFFFFF" w:themeColor="background1"/>
              <w14:textFill>
                <w14:solidFill>
                  <w14:schemeClr w14:val="bg1"/>
                </w14:solidFill>
              </w14:textFill>
            </w:rPr>
          </w:pPr>
        </w:p>
      </w:tc>
    </w:tr>
  </w:tbl>
  <w:p w14:paraId="48248CDB">
    <w:pPr>
      <w:pStyle w:val="27"/>
    </w:pPr>
  </w:p>
  <w:p w14:paraId="3D3C8E71"/>
  <w:p w14:paraId="57315992"/>
  <w:p w14:paraId="5BED20E5"/>
  <w:p w14:paraId="2F2DE0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BBA37">
    <w:pPr>
      <w:pStyle w:val="30"/>
    </w:pPr>
    <w:r>
      <w:rPr>
        <w:lang w:eastAsia="es-PE"/>
      </w:rPr>
      <mc:AlternateContent>
        <mc:Choice Requires="wps">
          <w:drawing>
            <wp:anchor distT="0" distB="0" distL="114300" distR="114300" simplePos="0" relativeHeight="251663360" behindDoc="0" locked="0" layoutInCell="1" allowOverlap="1">
              <wp:simplePos x="0" y="0"/>
              <wp:positionH relativeFrom="margin">
                <wp:align>left</wp:align>
              </wp:positionH>
              <wp:positionV relativeFrom="paragraph">
                <wp:posOffset>0</wp:posOffset>
              </wp:positionV>
              <wp:extent cx="4083685" cy="388620"/>
              <wp:effectExtent l="0" t="0" r="0" b="0"/>
              <wp:wrapNone/>
              <wp:docPr id="17"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4083685" cy="388620"/>
                      </a:xfrm>
                      <a:prstGeom prst="round2SameRect">
                        <a:avLst/>
                      </a:prstGeom>
                      <a:solidFill>
                        <a:srgbClr val="7476AB"/>
                      </a:solidFill>
                      <a:ln w="9525">
                        <a:noFill/>
                        <a:miter lim="800000"/>
                      </a:ln>
                    </wps:spPr>
                    <wps:txb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wps:txbx>
                    <wps:bodyPr rot="0" vert="horz" wrap="square" lIns="91440" tIns="45720" rIns="91440" bIns="45720" anchor="ctr" anchorCtr="0">
                      <a:noAutofit/>
                    </wps:bodyPr>
                  </wps:wsp>
                </a:graphicData>
              </a:graphic>
            </wp:anchor>
          </w:drawing>
        </mc:Choice>
        <mc:Fallback>
          <w:pict>
            <v:shape id="Cuadro de texto 2" o:spid="_x0000_s1026" style="position:absolute;left:0pt;margin-top:0pt;height:30.6pt;width:321.55pt;mso-position-horizontal:left;mso-position-horizontal-relative:margin;z-index:251663360;v-text-anchor:middle;mso-width-relative:page;mso-height-relative:page;" fillcolor="#7476AB" filled="t" stroked="f" coordsize="4083685,388620" o:gfxdata="UEsDBAoAAAAAAIdO4kAAAAAAAAAAAAAAAAAEAAAAZHJzL1BLAwQUAAAACACHTuJAAEHui9UAAAAE&#10;AQAADwAAAGRycy9kb3ducmV2LnhtbE2PS0/DMBCE75X4D9YicalaJ30JhTg9lFaCWwnl7sSbB8Tr&#10;ELtN+fcsXOCymtWsZr5Nt1fbiQsOvnWkIJ5HIJBKZ1qqFZxeD7N7ED5oMrpzhAq+0MM2u5mkOjFu&#10;pBe85KEWHEI+0QqaEPpESl82aLWfux6JvcoNVgdeh1qaQY8cbju5iKKNtLolbmh0j7sGy4/8bBWM&#10;1b447PLl4+dT9R72x/Vz9TZdK3V3G0cPIAJew98x/OAzOmTMVLgzGS86BfxI+J3sbVbLGETBIl6A&#10;zFL5Hz77BlBLAwQUAAAACACHTuJAsx0u/jsCAABlBAAADgAAAGRycy9lMm9Eb2MueG1srVTbbtsw&#10;DH0fsH8Q9L46SXOrUadoU3QY0F2wbh+gSHIsTBI9SondfX0p2e2C7qUP84MhmuQhzyHly6veWXbU&#10;GAz4ik/PJpxpL0EZv6/4zx93H9achSi8Eha8rvijDvxq8/7dZdeWegYNWKWREYgPZddWvImxLYsi&#10;yEY7Ec6g1Z6cNaATkUzcFwpFR+jOFrPJZFl0gKpFkDoE+no7OPmIiG8BhLo2Ut+CPDjt44CK2opI&#10;lEJj2sA3udu61jJ+reugI7MVJ6Yxv6kInXfpXWwuRblH0TZGji2It7TwipMTxlPRF6hbEQU7oPkH&#10;yhmJEKCOZxJcMRDJihCL6eSVNg+NaHXmQlKH9kX08P9g5ZfjN2RG0SasOPPC0cS3B6EQmNIs6j4C&#10;myWVujaUFPzQUnjsb6CnjMw4tPcgfwXmYdsIv9fXiNA1Wijqcpoyi5PUASckkF33GRRVE4cIGaiv&#10;0SUJSRRG6DShx5cJUR9M0sf5ZH2+XC84k+Q7X6+XszzCQpTP2S2G+FGDY+lQcYSDV7MH4vWddiHX&#10;Ecf7EFNfonwOTmUDWKPujLXZwP1ua5EdBe3Nar5aXt9kKq/CrGddxS8Ws0VG9pDy80o5E+mWWOMq&#10;vp6kZ0y3fhQkaTCoEftdPwq8A/VI0iAMe0q3lA4N4B/OOtrRioffB4GaM/vJk7wX0/k8LXU25osV&#10;icHw1LM79QgvCariMiJng7GN+Sokxh6uaRC1ycqkiQ29jN3S9mXBxpuS1vvUzlF//w6bJ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ABB7ovVAAAABAEAAA8AAAAAAAAAAQAgAAAAIgAAAGRycy9kb3du&#10;cmV2LnhtbFBLAQIUABQAAAAIAIdO4kCzHS7+OwIAAGUEAAAOAAAAAAAAAAEAIAAAACQBAABkcnMv&#10;ZTJvRG9jLnhtbFBLBQYAAAAABgAGAFkBAADRBQAAAAA=&#10;" path="m64771,0l4018913,0c4054685,0,4083684,28999,4083684,64771l4083685,388620,4083685,388620,0,388620,0,388620,0,64771c0,28999,28999,0,64771,0xe">
              <v:path textboxrect="0,0,4083685,388620" o:connectlocs="4083685,194310;2041842,388620;0,194310;2041842,0" o:connectangles="0,82,164,247"/>
              <v:fill on="t" focussize="0,0"/>
              <v:stroke on="f" miterlimit="8" joinstyle="miter"/>
              <v:imagedata o:title=""/>
              <o:lock v:ext="edit" aspectratio="f"/>
              <v:textbox>
                <w:txbxContent>
                  <w:p w14:paraId="3D1BA8B7">
                    <w:pPr>
                      <w:pStyle w:val="88"/>
                      <w:rPr>
                        <w:color w:val="FFFFFF" w:themeColor="background1"/>
                        <w14:textFill>
                          <w14:solidFill>
                            <w14:schemeClr w14:val="bg1"/>
                          </w14:solidFill>
                        </w14:textFill>
                      </w:rPr>
                    </w:pPr>
                    <w:r>
                      <w:rPr>
                        <w:color w:val="FFFFFF" w:themeColor="background1"/>
                        <w14:textFill>
                          <w14:solidFill>
                            <w14:schemeClr w14:val="bg1"/>
                          </w14:solidFill>
                        </w14:textFill>
                      </w:rPr>
                      <w:t xml:space="preserve">TÍTULO DEL DOCUMENTO </w:t>
                    </w:r>
                  </w:p>
                </w:txbxContent>
              </v:textbox>
            </v:shape>
          </w:pict>
        </mc:Fallback>
      </mc:AlternateContent>
    </w:r>
    <w:r>
      <w:rPr>
        <w:lang w:eastAsia="es-PE"/>
      </w:rPr>
      <mc:AlternateContent>
        <mc:Choice Requires="wps">
          <w:drawing>
            <wp:anchor distT="0" distB="0" distL="114300" distR="114300" simplePos="0" relativeHeight="251664384" behindDoc="0" locked="0" layoutInCell="1" allowOverlap="1">
              <wp:simplePos x="0" y="0"/>
              <wp:positionH relativeFrom="column">
                <wp:posOffset>4019550</wp:posOffset>
              </wp:positionH>
              <wp:positionV relativeFrom="paragraph">
                <wp:posOffset>0</wp:posOffset>
              </wp:positionV>
              <wp:extent cx="1466850" cy="388620"/>
              <wp:effectExtent l="0" t="0" r="0" b="0"/>
              <wp:wrapNone/>
              <wp:docPr id="18" name="Redondear rectángulo de esquina sencilla 18"/>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dondear rectángulo de esquina sencilla 18" o:spid="_x0000_s1026" style="position:absolute;left:0pt;margin-left:316.5pt;margin-top:0pt;height:30.6pt;width:115.5pt;z-index:251664384;v-text-anchor:middle;mso-width-relative:page;mso-height-relative:page;" fillcolor="#0C2074" filled="t" stroked="f" coordsize="1466850,388620" o:gfxdata="UEsDBAoAAAAAAIdO4kAAAAAAAAAAAAAAAAAEAAAAZHJzL1BLAwQUAAAACACHTuJAzcnuENUAAAAH&#10;AQAADwAAAGRycy9kb3ducmV2LnhtbE2PTU/DMAyG70j8h8hI3FjaDbWjNN0BCQkuaF/cvcZLKxqn&#10;arIP/j3mBBfL9mu97+N6dfWDOtMU+8AG8lkGirgNtmdnYL97fViCignZ4hCYDHxThFVze1NjZcOF&#10;N3TeJqfEhGOFBrqUxkrr2HbkMc7CSCzaMUwek4yT03bCi5j7Qc+zrNAee5aEDkd66aj92p68gbLc&#10;rPl9enO6/Nx9eLcu7NMRjbm/y7NnUImu6e8YfvEFHRphOoQT26gGA8ViIb8kA1JFXhaP0hxkn89B&#10;N7X+z9/8AFBLAwQUAAAACACHTuJAjiM9jHcCAADfBAAADgAAAGRycy9lMm9Eb2MueG1srVTLbtsw&#10;ELwX6D8QvDeyXcdxjciBYSNFgaANkhY90xT1ACguQ1KW07/pt/THOqSUR9MecuhFWnKXM7uzS55f&#10;HFvNDsr5hkzOpycTzpSRVDSmyvm3r5fvlpz5IEwhNBmV83vl+cX67Zvz3q7UjGrShXIMIMavepvz&#10;OgS7yjIva9UKf0JWGThLcq0IWLoqK5zogd7qbDaZLLKeXGEdSeU9dneDk4+I7jWAVJaNVDuSXatM&#10;GFCd0iKgJF831vN1yrYslQxfytKrwHTOUWlIX5DA3sdvtj4Xq8oJWzdyTEG8JoUXNbWiMSB9hNqJ&#10;IFjnmr+g2kY68lSGE0ltNhSSFEEV08kLbW5rYVWqBVJ7+yi6/3+w8vPh2rGmwCSg70a06PiNKsgU&#10;SjjmoN+vn6bqNLFCMeXvusYI5jEwjdaC4QwE7K1fAefWXrtx5WFGNY6la+MfdbJjEv3+UXR1DExi&#10;czpfLJan6IeE7/1yuZilrmRPp63z4aOilkUj5446U0xvkFpSXByufAAvDjwERkpPuikukWVauGq/&#10;1Y4dRByD7WxyNo+J48gfYdqwPuez0/kkpiMw3CWGCmZrIZA3FWdCV7g1MrjEbSgyAGng3glfDxwJ&#10;dqTQBkxRo0GVaO2puIfsjoZ59FZeNqjtSvhwLRwGEPy4ouELPqUmJEWjxVlN7se/9mM85gJeznoM&#10;NBK+64RTnOlPBhPzYTqfAzakxfz0DDIz99yzf+4xXbsliDXFY2BlMmN80A9m6aj9jpu8iaxwCSPB&#10;PUgzLrZhuGh4C6TabFIYpt6KcGVurYzgUTlDmy5Q2aQmPqkzioa5T40a72i8WM/XKerpXVr/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M3J7hDVAAAABwEAAA8AAAAAAAAAAQAgAAAAIgAAAGRycy9k&#10;b3ducmV2LnhtbFBLAQIUABQAAAAIAIdO4kCOIz2MdwIAAN8EAAAOAAAAAAAAAAEAIAAAACQ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5408" behindDoc="0" locked="0" layoutInCell="1" allowOverlap="1">
              <wp:simplePos x="0" y="0"/>
              <wp:positionH relativeFrom="column">
                <wp:posOffset>4316095</wp:posOffset>
              </wp:positionH>
              <wp:positionV relativeFrom="paragraph">
                <wp:posOffset>0</wp:posOffset>
              </wp:positionV>
              <wp:extent cx="1040765" cy="388620"/>
              <wp:effectExtent l="0" t="0" r="0" b="0"/>
              <wp:wrapNone/>
              <wp:docPr id="1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339.85pt;margin-top:0pt;height:30.6pt;width:81.95pt;z-index:251665408;v-text-anchor:middle;mso-width-relative:page;mso-height-relative:page;" filled="f" stroked="f" coordsize="21600,21600" o:gfxdata="UEsDBAoAAAAAAIdO4kAAAAAAAAAAAAAAAAAEAAAAZHJzL1BLAwQUAAAACACHTuJApA1GJNYAAAAH&#10;AQAADwAAAGRycy9kb3ducmV2LnhtbE2PwU7DMBBE70j8g7VIXBC1U1DSpnF6QKqEKjhQ+AAn3sZR&#10;43UUu2n5e5YTHGdnNPO22l79IGacYh9IQ7ZQIJDaYHvqNHx97h5XIGIyZM0QCDV8Y4RtfXtTmdKG&#10;C33gfEid4BKKpdHgUhpLKWPr0Ju4CCMSe8cweZNYTp20k7lwuR/kUqlcetMTLzgz4ovD9nQ4ew0P&#10;blTvb8fXZmfz1p320RR+3mt9f5epDYiE1/QXhl98RoeamZpwJhvFoCEv1gVHNfBHbK+en3IQDd+z&#10;Jci6kv/56x9QSwMEFAAAAAgAh07iQL5e7HgbAgAAMgQAAA4AAABkcnMvZTJvRG9jLnhtbK1Ty27b&#10;MBC8F+g/ELzXkl3bsQXLQWojRYH0AaT9gDVFWURFLkvSltKv75JSXCO95FAdCK6WO7szHG5ue92y&#10;s3ReoSn5dJJzJo3ASpljyX98v3+34swHMBW0aGTJn6Tnt9u3bzadLeQMG2wr6RiBGF90tuRNCLbI&#10;Mi8aqcFP0EpDyRqdhkChO2aVg47QdZvN8nyZdegq61BI7+nvfkjyEdG9BhDrWgm5R3HS0oQB1ckW&#10;AlHyjbKeb9O0dS1F+FrXXgbWlpyYhrRSE9of4pptN1AcHdhGiXEEeM0ILzhpUIaaXqD2EICdnPoH&#10;Sivh0GMdJgJ1NhBJihCLaf5Cm8cGrExcSGpvL6L7/wcrvpy/OaYqcsKaMwOabnx3gsohqyQLsg/I&#10;ZlGlzvqCDj9aOh76D9hTRWLs7QOKn54Z3DVgjvLOOewaCRVNOY2V2VXpgOMjyKH7jBV1g1PABNTX&#10;TkcJSRRG6HRDT5cbojmYiC3zeX6zXHAmKPd+tVrO0hVmUDxXW+fDR4maxU3JHTkgocP5wYc4DRTP&#10;R2Izg/eqbZMLWsO6kq8Xs0UquMpoFcjyrdIlX+XxS7SgaM3ILhIaqIX+0I9qHbB6Ip4OB9PRk6NN&#10;g+43Zx0ZruT+1wmc5Kz9ZEir9XQ+jw5NwXxxQ8yYu84crjNgBEGVXATH2RDsQvL1wOqOVK1VIhzl&#10;H2YZpyUrJR1G20evXsfp1N+nvv0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pA1GJNYAAAAHAQAA&#10;DwAAAAAAAAABACAAAAAiAAAAZHJzL2Rvd25yZXYueG1sUEsBAhQAFAAAAAgAh07iQL5e7HgbAgAA&#10;MgQAAA4AAAAAAAAAAQAgAAAAJQEAAGRycy9lMm9Eb2MueG1sUEsFBgAAAAAGAAYAWQEAALIFAAAA&#10;AA==&#10;">
              <v:fill on="f" focussize="0,0"/>
              <v:stroke on="f" miterlimit="8" joinstyle="miter"/>
              <v:imagedata o:title=""/>
              <o:lock v:ext="edit" aspectratio="f"/>
              <v:textbox>
                <w:txbxContent>
                  <w:p w14:paraId="3213E37F">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r>
      <w:rPr>
        <w:lang w:eastAsia="es-PE"/>
      </w:rPr>
      <mc:AlternateContent>
        <mc:Choice Requires="wps">
          <w:drawing>
            <wp:anchor distT="0" distB="0" distL="114300" distR="114300" simplePos="0" relativeHeight="251661312" behindDoc="0" locked="0" layoutInCell="1" allowOverlap="1">
              <wp:simplePos x="0" y="0"/>
              <wp:positionH relativeFrom="column">
                <wp:posOffset>7682865</wp:posOffset>
              </wp:positionH>
              <wp:positionV relativeFrom="paragraph">
                <wp:posOffset>11430</wp:posOffset>
              </wp:positionV>
              <wp:extent cx="1466850" cy="388620"/>
              <wp:effectExtent l="0" t="0" r="0" b="0"/>
              <wp:wrapNone/>
              <wp:docPr id="8" name="Redondear rectángulo de esquina sencilla 5"/>
              <wp:cNvGraphicFramePr/>
              <a:graphic xmlns:a="http://schemas.openxmlformats.org/drawingml/2006/main">
                <a:graphicData uri="http://schemas.microsoft.com/office/word/2010/wordprocessingShape">
                  <wps:wsp>
                    <wps:cNvSpPr/>
                    <wps:spPr>
                      <a:xfrm>
                        <a:off x="0" y="0"/>
                        <a:ext cx="1466850" cy="388620"/>
                      </a:xfrm>
                      <a:prstGeom prst="round1Rect">
                        <a:avLst/>
                      </a:prstGeom>
                      <a:solidFill>
                        <a:srgbClr val="0C207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Redondear rectángulo de esquina sencilla 5" o:spid="_x0000_s1026" style="position:absolute;left:0pt;margin-left:604.95pt;margin-top:0.9pt;height:30.6pt;width:115.5pt;z-index:251661312;v-text-anchor:middle;mso-width-relative:page;mso-height-relative:page;" fillcolor="#0C2074" filled="t" stroked="f" coordsize="1466850,388620" o:gfxdata="UEsDBAoAAAAAAIdO4kAAAAAAAAAAAAAAAAAEAAAAZHJzL1BLAwQUAAAACACHTuJAryYDmdYAAAAK&#10;AQAADwAAAGRycy9kb3ducmV2LnhtbE2PS0/DMBCE70j8B2uRuFG7pUpIiNMDEhJcUB9w38auExGv&#10;I9t98O/ZnuC2szua/aZZXfwoTjamIZCG+UyBsNQFM5DT8Ll7fXgCkTKSwTGQ1fBjE6za25sGaxPO&#10;tLGnbXaCQyjVqKHPeaqlTF1vPaZZmCzx7RCix8wyOmkinjncj3KhVCE9DsQfepzsS2+77+3RayjL&#10;zZre45uT5dfuw7t1YaoDan1/N1fPILK95D8zXPEZHVpm2ocjmSRG1gtVVezliStcDcul4sVeQ/Go&#10;QLaN/F+h/QVQSwMEFAAAAAgAh07iQPBp6pd2AgAA3QQAAA4AAABkcnMvZTJvRG9jLnhtbK1UzW7b&#10;MAy+D9g7CLqvTrIkzYI6RZCgw4BiLdoNOyuyHAuQRJWS43Rvs2fZi5WS3Z91O/Swi02J1PeRHymd&#10;nR+tYQeFQYMr+fhkxJlyEirt9iX//u3iw4KzEIWrhAGnSn6vAj9fvX931vmlmkADplLICMSFZedL&#10;3sTol0URZKOsCCfglSNnDWhFpCXuiwpFR+jWFJPRaF50gJVHkCoE2t32Tj4g4lsAoa61VFuQrVUu&#10;9qiojIhUUmi0D3yVs61rJeNVXQcVmSk5VRrzl0jI3qVvsToTyz0K32g5pCDeksKrmqzQjkifoLYi&#10;Ctai/gvKaokQoI4nEmzRF5IVoSrGo1fa3DbCq1wLSR38k+jh/8HKr4drZLoqObXdCUsNv1EVuEoJ&#10;ZEjy/f7l9q0BVimmwl2rnWCB5kUbI9gsydf5sCSUW3+NwyqQmbQ41mjTn6pkxyz5/ZPk6hiZpM3x&#10;dD5fzKgbknwfF4v5JPekeD7tMcTPCixLRskRWleNbyizrLc4XIZIvHTgMTBRBjC6uqAk8wL3u41B&#10;dhBpCDaT0ek0JU5H/ggzjnUln8ymo5SOoNGuaaTItJ7kCW7PmTB7ujMyYuZ2kBgIqefeitD0HBl2&#10;oDCOmJJGvSrJ2kF1T6Ij9NMYvLzQVNulCPFaII0f8dMFjVf0qQ1QUjBYnDWAP/+1n+JpKsjLWUfj&#10;TAnftQIVZ+aLo3n5NJ5OCTbmxXR2SjIzfOnZvfS41m6AxBrTU+BlNlN8NI9mjWB/0D1eJ1ZyCSeJ&#10;u5dmWGxif83oJZBqvc5hNPNexEt362UCT8o5WLcRap2b+KzOIBpNfW7UcEPTtXq5zlHPr9Lq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K8mA5nWAAAACgEAAA8AAAAAAAAAAQAgAAAAIgAAAGRycy9k&#10;b3ducmV2LnhtbFBLAQIUABQAAAAIAIdO4kDwaeqXdgIAAN0EAAAOAAAAAAAAAAEAIAAAACUBAABk&#10;cnMvZTJvRG9jLnhtbFBLBQYAAAAABgAGAFkBAAANBgAAAAA=&#10;" path="m0,0l1402078,0c1437850,0,1466849,28999,1466849,64771l1466850,388620,0,388620xe">
              <v:path o:connectlocs="733425,0;0,194310;733425,388620;1466850,194310" o:connectangles="247,164,82,0"/>
              <v:fill on="t" focussize="0,0"/>
              <v:stroke on="f" weight="2pt"/>
              <v:imagedata o:title=""/>
              <o:lock v:ext="edit" aspectratio="f"/>
            </v:shape>
          </w:pict>
        </mc:Fallback>
      </mc:AlternateContent>
    </w:r>
    <w:r>
      <w:rPr>
        <w:lang w:eastAsia="es-PE"/>
      </w:rPr>
      <mc:AlternateContent>
        <mc:Choice Requires="wps">
          <w:drawing>
            <wp:anchor distT="0" distB="0" distL="114300" distR="114300" simplePos="0" relativeHeight="251662336" behindDoc="0" locked="0" layoutInCell="1" allowOverlap="1">
              <wp:simplePos x="0" y="0"/>
              <wp:positionH relativeFrom="column">
                <wp:posOffset>7979410</wp:posOffset>
              </wp:positionH>
              <wp:positionV relativeFrom="paragraph">
                <wp:posOffset>11430</wp:posOffset>
              </wp:positionV>
              <wp:extent cx="1040765" cy="388620"/>
              <wp:effectExtent l="0" t="0" r="0" b="0"/>
              <wp:wrapNone/>
              <wp:docPr id="9" name="Cuadro de texto 2"/>
              <wp:cNvGraphicFramePr/>
              <a:graphic xmlns:a="http://schemas.openxmlformats.org/drawingml/2006/main">
                <a:graphicData uri="http://schemas.microsoft.com/office/word/2010/wordprocessingShape">
                  <wps:wsp>
                    <wps:cNvSpPr txBox="1">
                      <a:spLocks noChangeArrowheads="1"/>
                    </wps:cNvSpPr>
                    <wps:spPr bwMode="auto">
                      <a:xfrm>
                        <a:off x="0" y="0"/>
                        <a:ext cx="1040765" cy="388620"/>
                      </a:xfrm>
                      <a:prstGeom prst="rect">
                        <a:avLst/>
                      </a:prstGeom>
                      <a:noFill/>
                      <a:ln w="9525">
                        <a:noFill/>
                        <a:miter lim="800000"/>
                      </a:ln>
                    </wps:spPr>
                    <wps:txb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wps:txbx>
                    <wps:bodyPr rot="0" vert="horz" wrap="square" lIns="91440" tIns="45720" rIns="91440" bIns="45720" anchor="ctr" anchorCtr="0">
                      <a:noAutofit/>
                    </wps:bodyPr>
                  </wps:wsp>
                </a:graphicData>
              </a:graphic>
            </wp:anchor>
          </w:drawing>
        </mc:Choice>
        <mc:Fallback>
          <w:pict>
            <v:shape id="Cuadro de texto 2" o:spid="_x0000_s1026" o:spt="202" type="#_x0000_t202" style="position:absolute;left:0pt;margin-left:628.3pt;margin-top:0.9pt;height:30.6pt;width:81.95pt;z-index:251662336;v-text-anchor:middle;mso-width-relative:page;mso-height-relative:page;" filled="f" stroked="f" coordsize="21600,21600" o:gfxdata="UEsDBAoAAAAAAIdO4kAAAAAAAAAAAAAAAAAEAAAAZHJzL1BLAwQUAAAACACHTuJAT1000NcAAAAK&#10;AQAADwAAAGRycy9kb3ducmV2LnhtbE2PTU7DMBCF90jcwRokNojaDdSgEKcLpEqoggWFA0ziaRw1&#10;tqPYTcvtma5gN0/z6f1U67MfxExT6mMwsFwoEBTaaPvQGfj+2tw/g0gZg8UhBjLwQwnW9fVVhaWN&#10;p/BJ8y53gk1CKtGAy3kspUytI49pEUcK/NvHyWNmOXXSTnhicz/IQiktPfaBExyO9OqoPeyO3sCd&#10;G9XH+/6t2VjdusM24ZOft8bc3izVC4hM5/wHw6U+V4eaOzXxGGwSA+tipTWzfPGEC/BYqBWIxoB+&#10;UCDrSv6fUP8CUEsDBBQAAAAIAIdO4kDomLNyGgIAADEEAAAOAAAAZHJzL2Uyb0RvYy54bWytU8tu&#10;2zAQvBfoPxC815Jd23EEy0FqI0WB9AGk/YA1RVlERS5L0pbcr++SUlwjveRQHQhSu5zdmR2u73rd&#10;spN0XqEp+XSScyaNwEqZQ8l/fH94t+LMBzAVtGhkyc/S87vN2zfrzhZyhg22lXSMQIwvOlvyJgRb&#10;ZJkXjdTgJ2iloWCNTkOgoztklYOO0HWbzfJ8mXXoKutQSO/p724I8hHRvQYQ61oJuUNx1NKEAdXJ&#10;FgJR8o2ynm9St3UtRfha114G1pacmIa0UhHa7+OabdZQHBzYRomxBXhNCy84aVCGil6gdhCAHZ36&#10;B0or4dBjHSYCdTYQSYoQi2n+QpunBqxMXEhqby+i+/8HK76cvjmmqpLfcmZA08C3R6gcskqyIPuA&#10;bBZF6qwvKPfJUnboP2BP1kmEvX1E8dMzg9sGzEHeO4ddI6GiJqfxZnZ1dcDxEWTffcaKqsExYALq&#10;a6ejgqQJI3Qa0PkyIOqDiVgyn+c3ywVngmLvV6vlLE0wg+L5tnU+fJSoWdyU3JEBEjqcHn2I3UDx&#10;nBKLGXxQbZtM0BrWkQqL2SJduIpoFcjxrdIlX+XxS7SgaM3ILhIaqIV+349q7bE6E0+Hg+foxdGm&#10;Qfebs478VnL/6whOctZ+MqTV7XQ+jwZNh/nihpgxdx3ZX0fACIIquQiOs+GwDcnWA6t7UrVWiXCU&#10;f+hl7JaclHQYXR+ten1OWX9f+uY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T1000NcAAAAKAQAA&#10;DwAAAAAAAAABACAAAAAiAAAAZHJzL2Rvd25yZXYueG1sUEsBAhQAFAAAAAgAh07iQOiYs3IaAgAA&#10;MQQAAA4AAAAAAAAAAQAgAAAAJgEAAGRycy9lMm9Eb2MueG1sUEsFBgAAAAAGAAYAWQEAALIFAAAA&#10;AA==&#10;">
              <v:fill on="f" focussize="0,0"/>
              <v:stroke on="f" miterlimit="8" joinstyle="miter"/>
              <v:imagedata o:title=""/>
              <o:lock v:ext="edit" aspectratio="f"/>
              <v:textbox>
                <w:txbxContent>
                  <w:p w14:paraId="0ADAA91B">
                    <w:pPr>
                      <w:rPr>
                        <w:rFonts w:ascii="Franklin Gothic Medium" w:hAnsi="Franklin Gothic Medium"/>
                        <w:color w:val="FFFFFF" w:themeColor="background1"/>
                        <w14:textFill>
                          <w14:solidFill>
                            <w14:schemeClr w14:val="bg1"/>
                          </w14:solidFill>
                        </w14:textFill>
                      </w:rPr>
                    </w:pPr>
                    <w:r>
                      <w:rPr>
                        <w:rFonts w:ascii="Franklin Gothic Medium" w:hAnsi="Franklin Gothic Medium"/>
                        <w:color w:val="FFFFFF" w:themeColor="background1"/>
                        <w14:textFill>
                          <w14:solidFill>
                            <w14:schemeClr w14:val="bg1"/>
                          </w14:solidFill>
                        </w14:textFill>
                      </w:rPr>
                      <w:t>Grupo OHL</w:t>
                    </w:r>
                  </w:p>
                </w:txbxContent>
              </v:textbox>
            </v:shape>
          </w:pict>
        </mc:Fallback>
      </mc:AlternateContent>
    </w:r>
  </w:p>
  <w:p w14:paraId="1AF3B908">
    <w:pPr>
      <w:pStyle w:val="30"/>
    </w:pPr>
  </w:p>
  <w:p w14:paraId="130E34B6"/>
  <w:p w14:paraId="2308E490"/>
  <w:p w14:paraId="2D08D3A3"/>
  <w:p w14:paraId="596BA2E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D7D2FCF"/>
    <w:multiLevelType w:val="multilevel"/>
    <w:tmpl w:val="0D7D2FCF"/>
    <w:lvl w:ilvl="0" w:tentative="0">
      <w:start w:val="1"/>
      <w:numFmt w:val="decimal"/>
      <w:pStyle w:val="34"/>
      <w:lvlText w:val="%1."/>
      <w:lvlJc w:val="left"/>
      <w:pPr>
        <w:ind w:left="1065" w:hanging="360"/>
      </w:pPr>
      <w:rPr>
        <w:rFonts w:hint="default"/>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abstractNum w:abstractNumId="1">
    <w:nsid w:val="30CD67FD"/>
    <w:multiLevelType w:val="multilevel"/>
    <w:tmpl w:val="30CD67FD"/>
    <w:lvl w:ilvl="0" w:tentative="0">
      <w:start w:val="1"/>
      <w:numFmt w:val="decimal"/>
      <w:lvlText w:val="%1."/>
      <w:lvlJc w:val="left"/>
      <w:pPr>
        <w:ind w:left="360" w:hanging="360"/>
      </w:pPr>
      <w:rPr>
        <w:rFonts w:hint="default"/>
        <w:i w:val="0"/>
        <w:caps w:val="0"/>
        <w:strike w:val="0"/>
        <w:dstrike w:val="0"/>
        <w:vanish w:val="0"/>
        <w:vertAlign w:val="baseline"/>
      </w:rPr>
    </w:lvl>
    <w:lvl w:ilvl="1" w:tentative="0">
      <w:start w:val="1"/>
      <w:numFmt w:val="decimal"/>
      <w:pStyle w:val="3"/>
      <w:lvlText w:val="%1.%2."/>
      <w:lvlJc w:val="left"/>
      <w:pPr>
        <w:ind w:left="1142" w:hanging="432"/>
      </w:pPr>
    </w:lvl>
    <w:lvl w:ilvl="2" w:tentative="0">
      <w:start w:val="1"/>
      <w:numFmt w:val="decimal"/>
      <w:pStyle w:val="4"/>
      <w:lvlText w:val="%1.%2.%3."/>
      <w:lvlJc w:val="left"/>
      <w:pPr>
        <w:ind w:left="1224" w:hanging="504"/>
      </w:pPr>
    </w:lvl>
    <w:lvl w:ilvl="3" w:tentative="0">
      <w:start w:val="1"/>
      <w:numFmt w:val="decimal"/>
      <w:lvlText w:val="%1.%2.%3.%4."/>
      <w:lvlJc w:val="left"/>
      <w:pPr>
        <w:ind w:left="135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2">
    <w:nsid w:val="6401364D"/>
    <w:multiLevelType w:val="multilevel"/>
    <w:tmpl w:val="6401364D"/>
    <w:lvl w:ilvl="0" w:tentative="0">
      <w:start w:val="0"/>
      <w:numFmt w:val="bullet"/>
      <w:lvlText w:val=""/>
      <w:lvlJc w:val="left"/>
      <w:pPr>
        <w:ind w:left="840" w:hanging="360"/>
      </w:pPr>
      <w:rPr>
        <w:rFonts w:hint="default" w:ascii="Symbol" w:hAnsi="Symbol" w:eastAsia="Symbol" w:cs="Symbol"/>
        <w:w w:val="100"/>
        <w:sz w:val="22"/>
        <w:szCs w:val="22"/>
        <w:lang w:val="es-ES" w:eastAsia="en-US" w:bidi="ar-SA"/>
      </w:rPr>
    </w:lvl>
    <w:lvl w:ilvl="1" w:tentative="0">
      <w:start w:val="0"/>
      <w:numFmt w:val="bullet"/>
      <w:lvlText w:val="•"/>
      <w:lvlJc w:val="left"/>
      <w:pPr>
        <w:ind w:left="1630" w:hanging="360"/>
      </w:pPr>
      <w:rPr>
        <w:rFonts w:hint="default"/>
        <w:lang w:val="es-ES" w:eastAsia="en-US" w:bidi="ar-SA"/>
      </w:rPr>
    </w:lvl>
    <w:lvl w:ilvl="2" w:tentative="0">
      <w:start w:val="0"/>
      <w:numFmt w:val="bullet"/>
      <w:lvlText w:val="•"/>
      <w:lvlJc w:val="left"/>
      <w:pPr>
        <w:ind w:left="2420" w:hanging="360"/>
      </w:pPr>
      <w:rPr>
        <w:rFonts w:hint="default"/>
        <w:lang w:val="es-ES" w:eastAsia="en-US" w:bidi="ar-SA"/>
      </w:rPr>
    </w:lvl>
    <w:lvl w:ilvl="3" w:tentative="0">
      <w:start w:val="0"/>
      <w:numFmt w:val="bullet"/>
      <w:lvlText w:val="•"/>
      <w:lvlJc w:val="left"/>
      <w:pPr>
        <w:ind w:left="3211" w:hanging="360"/>
      </w:pPr>
      <w:rPr>
        <w:rFonts w:hint="default"/>
        <w:lang w:val="es-ES" w:eastAsia="en-US" w:bidi="ar-SA"/>
      </w:rPr>
    </w:lvl>
    <w:lvl w:ilvl="4" w:tentative="0">
      <w:start w:val="0"/>
      <w:numFmt w:val="bullet"/>
      <w:lvlText w:val="•"/>
      <w:lvlJc w:val="left"/>
      <w:pPr>
        <w:ind w:left="4001" w:hanging="360"/>
      </w:pPr>
      <w:rPr>
        <w:rFonts w:hint="default"/>
        <w:lang w:val="es-ES" w:eastAsia="en-US" w:bidi="ar-SA"/>
      </w:rPr>
    </w:lvl>
    <w:lvl w:ilvl="5" w:tentative="0">
      <w:start w:val="0"/>
      <w:numFmt w:val="bullet"/>
      <w:lvlText w:val="•"/>
      <w:lvlJc w:val="left"/>
      <w:pPr>
        <w:ind w:left="4792" w:hanging="360"/>
      </w:pPr>
      <w:rPr>
        <w:rFonts w:hint="default"/>
        <w:lang w:val="es-ES" w:eastAsia="en-US" w:bidi="ar-SA"/>
      </w:rPr>
    </w:lvl>
    <w:lvl w:ilvl="6" w:tentative="0">
      <w:start w:val="0"/>
      <w:numFmt w:val="bullet"/>
      <w:lvlText w:val="•"/>
      <w:lvlJc w:val="left"/>
      <w:pPr>
        <w:ind w:left="5582" w:hanging="360"/>
      </w:pPr>
      <w:rPr>
        <w:rFonts w:hint="default"/>
        <w:lang w:val="es-ES" w:eastAsia="en-US" w:bidi="ar-SA"/>
      </w:rPr>
    </w:lvl>
    <w:lvl w:ilvl="7" w:tentative="0">
      <w:start w:val="0"/>
      <w:numFmt w:val="bullet"/>
      <w:lvlText w:val="•"/>
      <w:lvlJc w:val="left"/>
      <w:pPr>
        <w:ind w:left="6372" w:hanging="360"/>
      </w:pPr>
      <w:rPr>
        <w:rFonts w:hint="default"/>
        <w:lang w:val="es-ES" w:eastAsia="en-US" w:bidi="ar-SA"/>
      </w:rPr>
    </w:lvl>
    <w:lvl w:ilvl="8" w:tentative="0">
      <w:start w:val="0"/>
      <w:numFmt w:val="bullet"/>
      <w:lvlText w:val="•"/>
      <w:lvlJc w:val="left"/>
      <w:pPr>
        <w:ind w:left="7163" w:hanging="360"/>
      </w:pPr>
      <w:rPr>
        <w:rFonts w:hint="default"/>
        <w:lang w:val="es-ES" w:eastAsia="en-US" w:bidi="ar-SA"/>
      </w:rPr>
    </w:lvl>
  </w:abstractNum>
  <w:abstractNum w:abstractNumId="3">
    <w:nsid w:val="6B416C3F"/>
    <w:multiLevelType w:val="multilevel"/>
    <w:tmpl w:val="6B416C3F"/>
    <w:lvl w:ilvl="0" w:tentative="0">
      <w:start w:val="1"/>
      <w:numFmt w:val="bullet"/>
      <w:pStyle w:val="84"/>
      <w:lvlText w:val=""/>
      <w:lvlJc w:val="left"/>
      <w:pPr>
        <w:tabs>
          <w:tab w:val="left" w:pos="1069"/>
        </w:tabs>
        <w:ind w:left="1069" w:hanging="360"/>
      </w:pPr>
      <w:rPr>
        <w:rFonts w:hint="default" w:ascii="Symbol" w:hAnsi="Symbol"/>
      </w:rPr>
    </w:lvl>
    <w:lvl w:ilvl="1" w:tentative="0">
      <w:start w:val="1"/>
      <w:numFmt w:val="bullet"/>
      <w:lvlText w:val="o"/>
      <w:lvlJc w:val="left"/>
      <w:pPr>
        <w:tabs>
          <w:tab w:val="left" w:pos="1789"/>
        </w:tabs>
        <w:ind w:left="1789" w:hanging="360"/>
      </w:pPr>
      <w:rPr>
        <w:rFonts w:hint="default" w:ascii="Courier New" w:hAnsi="Courier New" w:cs="Courier New"/>
      </w:rPr>
    </w:lvl>
    <w:lvl w:ilvl="2" w:tentative="0">
      <w:start w:val="1"/>
      <w:numFmt w:val="bullet"/>
      <w:lvlText w:val=""/>
      <w:lvlJc w:val="left"/>
      <w:pPr>
        <w:tabs>
          <w:tab w:val="left" w:pos="2509"/>
        </w:tabs>
        <w:ind w:left="2509" w:hanging="360"/>
      </w:pPr>
      <w:rPr>
        <w:rFonts w:hint="default" w:ascii="Wingdings" w:hAnsi="Wingdings"/>
      </w:rPr>
    </w:lvl>
    <w:lvl w:ilvl="3" w:tentative="0">
      <w:start w:val="1"/>
      <w:numFmt w:val="bullet"/>
      <w:lvlText w:val=""/>
      <w:lvlJc w:val="left"/>
      <w:pPr>
        <w:tabs>
          <w:tab w:val="left" w:pos="3229"/>
        </w:tabs>
        <w:ind w:left="3229" w:hanging="360"/>
      </w:pPr>
      <w:rPr>
        <w:rFonts w:hint="default" w:ascii="Symbol" w:hAnsi="Symbol"/>
      </w:rPr>
    </w:lvl>
    <w:lvl w:ilvl="4" w:tentative="0">
      <w:start w:val="1"/>
      <w:numFmt w:val="bullet"/>
      <w:lvlText w:val="o"/>
      <w:lvlJc w:val="left"/>
      <w:pPr>
        <w:tabs>
          <w:tab w:val="left" w:pos="3949"/>
        </w:tabs>
        <w:ind w:left="3949" w:hanging="360"/>
      </w:pPr>
      <w:rPr>
        <w:rFonts w:hint="default" w:ascii="Courier New" w:hAnsi="Courier New"/>
      </w:rPr>
    </w:lvl>
    <w:lvl w:ilvl="5" w:tentative="0">
      <w:start w:val="1"/>
      <w:numFmt w:val="bullet"/>
      <w:lvlText w:val=""/>
      <w:lvlJc w:val="left"/>
      <w:pPr>
        <w:tabs>
          <w:tab w:val="left" w:pos="4669"/>
        </w:tabs>
        <w:ind w:left="4669" w:hanging="360"/>
      </w:pPr>
      <w:rPr>
        <w:rFonts w:hint="default" w:ascii="Wingdings" w:hAnsi="Wingdings"/>
      </w:rPr>
    </w:lvl>
    <w:lvl w:ilvl="6" w:tentative="0">
      <w:start w:val="1"/>
      <w:numFmt w:val="bullet"/>
      <w:lvlText w:val=""/>
      <w:lvlJc w:val="left"/>
      <w:pPr>
        <w:tabs>
          <w:tab w:val="left" w:pos="5389"/>
        </w:tabs>
        <w:ind w:left="5389" w:hanging="360"/>
      </w:pPr>
      <w:rPr>
        <w:rFonts w:hint="default" w:ascii="Symbol" w:hAnsi="Symbol"/>
      </w:rPr>
    </w:lvl>
    <w:lvl w:ilvl="7" w:tentative="0">
      <w:start w:val="1"/>
      <w:numFmt w:val="bullet"/>
      <w:lvlText w:val="o"/>
      <w:lvlJc w:val="left"/>
      <w:pPr>
        <w:tabs>
          <w:tab w:val="left" w:pos="6109"/>
        </w:tabs>
        <w:ind w:left="6109" w:hanging="360"/>
      </w:pPr>
      <w:rPr>
        <w:rFonts w:hint="default" w:ascii="Courier New" w:hAnsi="Courier New"/>
      </w:rPr>
    </w:lvl>
    <w:lvl w:ilvl="8" w:tentative="0">
      <w:start w:val="1"/>
      <w:numFmt w:val="bullet"/>
      <w:lvlText w:val=""/>
      <w:lvlJc w:val="left"/>
      <w:pPr>
        <w:tabs>
          <w:tab w:val="left" w:pos="6829"/>
        </w:tabs>
        <w:ind w:left="6829" w:hanging="360"/>
      </w:pPr>
      <w:rPr>
        <w:rFonts w:hint="default" w:ascii="Wingdings" w:hAnsi="Wingdings"/>
      </w:rPr>
    </w:lvl>
  </w:abstractNum>
  <w:abstractNum w:abstractNumId="4">
    <w:nsid w:val="7B902700"/>
    <w:multiLevelType w:val="multilevel"/>
    <w:tmpl w:val="7B902700"/>
    <w:lvl w:ilvl="0" w:tentative="0">
      <w:start w:val="1"/>
      <w:numFmt w:val="decimal"/>
      <w:pStyle w:val="178"/>
      <w:lvlText w:val="%1."/>
      <w:lvlJc w:val="left"/>
      <w:pPr>
        <w:ind w:left="360" w:hanging="360"/>
      </w:pPr>
    </w:lvl>
    <w:lvl w:ilvl="1" w:tentative="0">
      <w:start w:val="1"/>
      <w:numFmt w:val="decimal"/>
      <w:lvlText w:val="%1.%2."/>
      <w:lvlJc w:val="left"/>
      <w:pPr>
        <w:ind w:left="792" w:hanging="432"/>
      </w:pPr>
    </w:lvl>
    <w:lvl w:ilvl="2" w:tentative="0">
      <w:start w:val="1"/>
      <w:numFmt w:val="decimal"/>
      <w:lvlText w:val="%1.%2.%3."/>
      <w:lvlJc w:val="left"/>
      <w:pPr>
        <w:ind w:left="1224" w:hanging="504"/>
      </w:pPr>
    </w:lvl>
    <w:lvl w:ilvl="3" w:tentative="0">
      <w:start w:val="1"/>
      <w:numFmt w:val="decimal"/>
      <w:lvlText w:val="%1.%2.%3.%4."/>
      <w:lvlJc w:val="left"/>
      <w:pPr>
        <w:ind w:left="1728" w:hanging="648"/>
      </w:pPr>
    </w:lvl>
    <w:lvl w:ilvl="4" w:tentative="0">
      <w:start w:val="1"/>
      <w:numFmt w:val="decimal"/>
      <w:lvlText w:val="%1.%2.%3.%4.%5."/>
      <w:lvlJc w:val="left"/>
      <w:pPr>
        <w:ind w:left="2232" w:hanging="792"/>
      </w:pPr>
    </w:lvl>
    <w:lvl w:ilvl="5" w:tentative="0">
      <w:start w:val="1"/>
      <w:numFmt w:val="decimal"/>
      <w:lvlText w:val="%1.%2.%3.%4.%5.%6."/>
      <w:lvlJc w:val="left"/>
      <w:pPr>
        <w:ind w:left="2736" w:hanging="936"/>
      </w:pPr>
    </w:lvl>
    <w:lvl w:ilvl="6" w:tentative="0">
      <w:start w:val="1"/>
      <w:numFmt w:val="decimal"/>
      <w:lvlText w:val="%1.%2.%3.%4.%5.%6.%7."/>
      <w:lvlJc w:val="left"/>
      <w:pPr>
        <w:ind w:left="3240" w:hanging="1080"/>
      </w:pPr>
    </w:lvl>
    <w:lvl w:ilvl="7" w:tentative="0">
      <w:start w:val="1"/>
      <w:numFmt w:val="decimal"/>
      <w:lvlText w:val="%1.%2.%3.%4.%5.%6.%7.%8."/>
      <w:lvlJc w:val="left"/>
      <w:pPr>
        <w:ind w:left="3744" w:hanging="1224"/>
      </w:pPr>
    </w:lvl>
    <w:lvl w:ilvl="8" w:tentative="0">
      <w:start w:val="1"/>
      <w:numFmt w:val="decimal"/>
      <w:lvlText w:val="%1.%2.%3.%4.%5.%6.%7.%8.%9."/>
      <w:lvlJc w:val="left"/>
      <w:pPr>
        <w:ind w:left="4320" w:hanging="1440"/>
      </w:pPr>
    </w:lvl>
  </w:abstractNum>
  <w:abstractNum w:abstractNumId="5">
    <w:nsid w:val="7F540D49"/>
    <w:multiLevelType w:val="multilevel"/>
    <w:tmpl w:val="7F540D49"/>
    <w:lvl w:ilvl="0" w:tentative="0">
      <w:start w:val="6"/>
      <w:numFmt w:val="bullet"/>
      <w:pStyle w:val="32"/>
      <w:lvlText w:val="-"/>
      <w:lvlJc w:val="left"/>
      <w:pPr>
        <w:ind w:left="1065" w:hanging="360"/>
      </w:pPr>
      <w:rPr>
        <w:rFonts w:hint="default" w:ascii="Arial" w:hAnsi="Arial" w:cs="Arial" w:eastAsiaTheme="minorEastAsia"/>
      </w:rPr>
    </w:lvl>
    <w:lvl w:ilvl="1" w:tentative="0">
      <w:start w:val="1"/>
      <w:numFmt w:val="bullet"/>
      <w:lvlText w:val="o"/>
      <w:lvlJc w:val="left"/>
      <w:pPr>
        <w:ind w:left="1785" w:hanging="360"/>
      </w:pPr>
      <w:rPr>
        <w:rFonts w:hint="default" w:ascii="Courier New" w:hAnsi="Courier New" w:cs="Courier New"/>
      </w:rPr>
    </w:lvl>
    <w:lvl w:ilvl="2" w:tentative="0">
      <w:start w:val="1"/>
      <w:numFmt w:val="bullet"/>
      <w:lvlText w:val=""/>
      <w:lvlJc w:val="left"/>
      <w:pPr>
        <w:ind w:left="2505" w:hanging="360"/>
      </w:pPr>
      <w:rPr>
        <w:rFonts w:hint="default" w:ascii="Wingdings" w:hAnsi="Wingdings"/>
      </w:rPr>
    </w:lvl>
    <w:lvl w:ilvl="3" w:tentative="0">
      <w:start w:val="1"/>
      <w:numFmt w:val="bullet"/>
      <w:lvlText w:val=""/>
      <w:lvlJc w:val="left"/>
      <w:pPr>
        <w:ind w:left="3225" w:hanging="360"/>
      </w:pPr>
      <w:rPr>
        <w:rFonts w:hint="default" w:ascii="Symbol" w:hAnsi="Symbol"/>
      </w:rPr>
    </w:lvl>
    <w:lvl w:ilvl="4" w:tentative="0">
      <w:start w:val="1"/>
      <w:numFmt w:val="bullet"/>
      <w:lvlText w:val="o"/>
      <w:lvlJc w:val="left"/>
      <w:pPr>
        <w:ind w:left="3945" w:hanging="360"/>
      </w:pPr>
      <w:rPr>
        <w:rFonts w:hint="default" w:ascii="Courier New" w:hAnsi="Courier New" w:cs="Courier New"/>
      </w:rPr>
    </w:lvl>
    <w:lvl w:ilvl="5" w:tentative="0">
      <w:start w:val="1"/>
      <w:numFmt w:val="bullet"/>
      <w:lvlText w:val=""/>
      <w:lvlJc w:val="left"/>
      <w:pPr>
        <w:ind w:left="4665" w:hanging="360"/>
      </w:pPr>
      <w:rPr>
        <w:rFonts w:hint="default" w:ascii="Wingdings" w:hAnsi="Wingdings"/>
      </w:rPr>
    </w:lvl>
    <w:lvl w:ilvl="6" w:tentative="0">
      <w:start w:val="1"/>
      <w:numFmt w:val="bullet"/>
      <w:lvlText w:val=""/>
      <w:lvlJc w:val="left"/>
      <w:pPr>
        <w:ind w:left="5385" w:hanging="360"/>
      </w:pPr>
      <w:rPr>
        <w:rFonts w:hint="default" w:ascii="Symbol" w:hAnsi="Symbol"/>
      </w:rPr>
    </w:lvl>
    <w:lvl w:ilvl="7" w:tentative="0">
      <w:start w:val="1"/>
      <w:numFmt w:val="bullet"/>
      <w:lvlText w:val="o"/>
      <w:lvlJc w:val="left"/>
      <w:pPr>
        <w:ind w:left="6105" w:hanging="360"/>
      </w:pPr>
      <w:rPr>
        <w:rFonts w:hint="default" w:ascii="Courier New" w:hAnsi="Courier New" w:cs="Courier New"/>
      </w:rPr>
    </w:lvl>
    <w:lvl w:ilvl="8" w:tentative="0">
      <w:start w:val="1"/>
      <w:numFmt w:val="bullet"/>
      <w:lvlText w:val=""/>
      <w:lvlJc w:val="left"/>
      <w:pPr>
        <w:ind w:left="6825" w:hanging="360"/>
      </w:pPr>
      <w:rPr>
        <w:rFonts w:hint="default" w:ascii="Wingdings" w:hAnsi="Wingdings"/>
      </w:rPr>
    </w:lvl>
  </w:abstractNum>
  <w:num w:numId="1">
    <w:abstractNumId w:val="1"/>
  </w:num>
  <w:num w:numId="2">
    <w:abstractNumId w:val="5"/>
  </w:num>
  <w:num w:numId="3">
    <w:abstractNumId w:val="0"/>
  </w:num>
  <w:num w:numId="4">
    <w:abstractNumId w:val="3"/>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val="bestFit" w:percent="175"/>
  <w:bordersDoNotSurroundHeader w:val="0"/>
  <w:bordersDoNotSurroundFooter w:val="0"/>
  <w:attachedTemplate r:id="rId1"/>
  <w:documentProtection w:enforcement="0"/>
  <w:defaultTabStop w:val="709"/>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6A1"/>
    <w:rsid w:val="00000CF1"/>
    <w:rsid w:val="000039B6"/>
    <w:rsid w:val="00003A16"/>
    <w:rsid w:val="00003E61"/>
    <w:rsid w:val="00004480"/>
    <w:rsid w:val="00006543"/>
    <w:rsid w:val="00010871"/>
    <w:rsid w:val="00011D6F"/>
    <w:rsid w:val="00012182"/>
    <w:rsid w:val="000131B2"/>
    <w:rsid w:val="00013422"/>
    <w:rsid w:val="00015047"/>
    <w:rsid w:val="000169BA"/>
    <w:rsid w:val="000214A7"/>
    <w:rsid w:val="00021E43"/>
    <w:rsid w:val="000316A0"/>
    <w:rsid w:val="0003315F"/>
    <w:rsid w:val="000356D0"/>
    <w:rsid w:val="000359C2"/>
    <w:rsid w:val="00035C1C"/>
    <w:rsid w:val="00036D4B"/>
    <w:rsid w:val="000371B6"/>
    <w:rsid w:val="000442C9"/>
    <w:rsid w:val="000459BA"/>
    <w:rsid w:val="00046DD5"/>
    <w:rsid w:val="00050307"/>
    <w:rsid w:val="000562AB"/>
    <w:rsid w:val="00057F32"/>
    <w:rsid w:val="000639BC"/>
    <w:rsid w:val="00063B6C"/>
    <w:rsid w:val="00063F42"/>
    <w:rsid w:val="00071124"/>
    <w:rsid w:val="00073BCD"/>
    <w:rsid w:val="00074899"/>
    <w:rsid w:val="000753BB"/>
    <w:rsid w:val="00075418"/>
    <w:rsid w:val="00075F87"/>
    <w:rsid w:val="00081CAB"/>
    <w:rsid w:val="00083C87"/>
    <w:rsid w:val="00084B16"/>
    <w:rsid w:val="00085E63"/>
    <w:rsid w:val="00086A5C"/>
    <w:rsid w:val="000902B0"/>
    <w:rsid w:val="00090C36"/>
    <w:rsid w:val="00092106"/>
    <w:rsid w:val="000931A1"/>
    <w:rsid w:val="00093E81"/>
    <w:rsid w:val="0009710B"/>
    <w:rsid w:val="000A27B2"/>
    <w:rsid w:val="000B11B0"/>
    <w:rsid w:val="000B188B"/>
    <w:rsid w:val="000B2E33"/>
    <w:rsid w:val="000B3221"/>
    <w:rsid w:val="000B48C4"/>
    <w:rsid w:val="000C0186"/>
    <w:rsid w:val="000C2559"/>
    <w:rsid w:val="000C295D"/>
    <w:rsid w:val="000C308C"/>
    <w:rsid w:val="000C79EB"/>
    <w:rsid w:val="000C7D57"/>
    <w:rsid w:val="000D00C9"/>
    <w:rsid w:val="000D0D0B"/>
    <w:rsid w:val="000D235C"/>
    <w:rsid w:val="000D35F3"/>
    <w:rsid w:val="000D3B2C"/>
    <w:rsid w:val="000D44B0"/>
    <w:rsid w:val="000E0620"/>
    <w:rsid w:val="000E21B3"/>
    <w:rsid w:val="000F136D"/>
    <w:rsid w:val="000F14BF"/>
    <w:rsid w:val="000F3DE7"/>
    <w:rsid w:val="000F5D21"/>
    <w:rsid w:val="000F5E43"/>
    <w:rsid w:val="000F74F8"/>
    <w:rsid w:val="00100478"/>
    <w:rsid w:val="00102190"/>
    <w:rsid w:val="00106C19"/>
    <w:rsid w:val="00107965"/>
    <w:rsid w:val="001113D8"/>
    <w:rsid w:val="00112963"/>
    <w:rsid w:val="00116255"/>
    <w:rsid w:val="001168A3"/>
    <w:rsid w:val="00117C75"/>
    <w:rsid w:val="00120B1A"/>
    <w:rsid w:val="00121BEF"/>
    <w:rsid w:val="00121FCD"/>
    <w:rsid w:val="00122607"/>
    <w:rsid w:val="00130929"/>
    <w:rsid w:val="0013174E"/>
    <w:rsid w:val="00132C0A"/>
    <w:rsid w:val="00133215"/>
    <w:rsid w:val="0013466F"/>
    <w:rsid w:val="00134898"/>
    <w:rsid w:val="00141186"/>
    <w:rsid w:val="001413C1"/>
    <w:rsid w:val="00141C6F"/>
    <w:rsid w:val="001422A2"/>
    <w:rsid w:val="00143DE9"/>
    <w:rsid w:val="0014640B"/>
    <w:rsid w:val="001473E2"/>
    <w:rsid w:val="001511BF"/>
    <w:rsid w:val="00152268"/>
    <w:rsid w:val="0015279F"/>
    <w:rsid w:val="00154B2C"/>
    <w:rsid w:val="00154C15"/>
    <w:rsid w:val="00154C6E"/>
    <w:rsid w:val="00155704"/>
    <w:rsid w:val="0015626E"/>
    <w:rsid w:val="00156B2C"/>
    <w:rsid w:val="0016142D"/>
    <w:rsid w:val="00162DD5"/>
    <w:rsid w:val="001650DA"/>
    <w:rsid w:val="0017013D"/>
    <w:rsid w:val="00172CF7"/>
    <w:rsid w:val="00176F76"/>
    <w:rsid w:val="001779A1"/>
    <w:rsid w:val="00182803"/>
    <w:rsid w:val="00183C5E"/>
    <w:rsid w:val="001842FB"/>
    <w:rsid w:val="001846AC"/>
    <w:rsid w:val="00192D2A"/>
    <w:rsid w:val="001A1514"/>
    <w:rsid w:val="001A3DC3"/>
    <w:rsid w:val="001B051E"/>
    <w:rsid w:val="001B0912"/>
    <w:rsid w:val="001B0A76"/>
    <w:rsid w:val="001B1220"/>
    <w:rsid w:val="001B1902"/>
    <w:rsid w:val="001B1D22"/>
    <w:rsid w:val="001B2B8C"/>
    <w:rsid w:val="001B3752"/>
    <w:rsid w:val="001B55CE"/>
    <w:rsid w:val="001C20B8"/>
    <w:rsid w:val="001C5786"/>
    <w:rsid w:val="001C5F87"/>
    <w:rsid w:val="001D054C"/>
    <w:rsid w:val="001D0FF8"/>
    <w:rsid w:val="001D1B82"/>
    <w:rsid w:val="001D441A"/>
    <w:rsid w:val="001D4A9F"/>
    <w:rsid w:val="001D5063"/>
    <w:rsid w:val="001D6E30"/>
    <w:rsid w:val="001D7A9A"/>
    <w:rsid w:val="001D7FF4"/>
    <w:rsid w:val="001E08D2"/>
    <w:rsid w:val="001E20B0"/>
    <w:rsid w:val="001E411E"/>
    <w:rsid w:val="001F16FD"/>
    <w:rsid w:val="001F63DB"/>
    <w:rsid w:val="00200B0F"/>
    <w:rsid w:val="00201241"/>
    <w:rsid w:val="0020165A"/>
    <w:rsid w:val="002056E5"/>
    <w:rsid w:val="00211927"/>
    <w:rsid w:val="00213927"/>
    <w:rsid w:val="00213F74"/>
    <w:rsid w:val="00214AF6"/>
    <w:rsid w:val="00214F9F"/>
    <w:rsid w:val="002159B6"/>
    <w:rsid w:val="002256F6"/>
    <w:rsid w:val="00230D64"/>
    <w:rsid w:val="00231383"/>
    <w:rsid w:val="0023172C"/>
    <w:rsid w:val="00232B64"/>
    <w:rsid w:val="0023586C"/>
    <w:rsid w:val="00235B83"/>
    <w:rsid w:val="00236D59"/>
    <w:rsid w:val="00241FE7"/>
    <w:rsid w:val="0024384D"/>
    <w:rsid w:val="00246116"/>
    <w:rsid w:val="00246634"/>
    <w:rsid w:val="00250833"/>
    <w:rsid w:val="0025145E"/>
    <w:rsid w:val="00251AE6"/>
    <w:rsid w:val="002527FD"/>
    <w:rsid w:val="00256E3C"/>
    <w:rsid w:val="00257087"/>
    <w:rsid w:val="00257623"/>
    <w:rsid w:val="00262B0B"/>
    <w:rsid w:val="00263FA1"/>
    <w:rsid w:val="002700AC"/>
    <w:rsid w:val="00274913"/>
    <w:rsid w:val="00275CA9"/>
    <w:rsid w:val="0027613A"/>
    <w:rsid w:val="0028099E"/>
    <w:rsid w:val="00280AFB"/>
    <w:rsid w:val="002814E0"/>
    <w:rsid w:val="00281A14"/>
    <w:rsid w:val="00282168"/>
    <w:rsid w:val="002821D5"/>
    <w:rsid w:val="0029180B"/>
    <w:rsid w:val="002944F0"/>
    <w:rsid w:val="00294600"/>
    <w:rsid w:val="00294AC0"/>
    <w:rsid w:val="00295726"/>
    <w:rsid w:val="0029728B"/>
    <w:rsid w:val="002A25C0"/>
    <w:rsid w:val="002A6B95"/>
    <w:rsid w:val="002B1DC8"/>
    <w:rsid w:val="002B2AE8"/>
    <w:rsid w:val="002B365E"/>
    <w:rsid w:val="002B3CFC"/>
    <w:rsid w:val="002B5D41"/>
    <w:rsid w:val="002B6080"/>
    <w:rsid w:val="002B6E3C"/>
    <w:rsid w:val="002C5B3B"/>
    <w:rsid w:val="002C613C"/>
    <w:rsid w:val="002C779B"/>
    <w:rsid w:val="002D050B"/>
    <w:rsid w:val="002D7BC6"/>
    <w:rsid w:val="002E4E13"/>
    <w:rsid w:val="002E5B97"/>
    <w:rsid w:val="002E6BBA"/>
    <w:rsid w:val="002F0AB0"/>
    <w:rsid w:val="002F1417"/>
    <w:rsid w:val="002F2056"/>
    <w:rsid w:val="002F4927"/>
    <w:rsid w:val="00303981"/>
    <w:rsid w:val="00310043"/>
    <w:rsid w:val="00311F4A"/>
    <w:rsid w:val="003136C0"/>
    <w:rsid w:val="003137EA"/>
    <w:rsid w:val="0031592A"/>
    <w:rsid w:val="00316980"/>
    <w:rsid w:val="00316B7A"/>
    <w:rsid w:val="00316E35"/>
    <w:rsid w:val="00317A95"/>
    <w:rsid w:val="00317C81"/>
    <w:rsid w:val="00317FD6"/>
    <w:rsid w:val="00321914"/>
    <w:rsid w:val="0032707A"/>
    <w:rsid w:val="003271F4"/>
    <w:rsid w:val="00332AB7"/>
    <w:rsid w:val="003343E1"/>
    <w:rsid w:val="00335E07"/>
    <w:rsid w:val="00336A80"/>
    <w:rsid w:val="00337091"/>
    <w:rsid w:val="0034046A"/>
    <w:rsid w:val="003420A4"/>
    <w:rsid w:val="00342719"/>
    <w:rsid w:val="00342C82"/>
    <w:rsid w:val="0034544B"/>
    <w:rsid w:val="003504DD"/>
    <w:rsid w:val="00351241"/>
    <w:rsid w:val="00352358"/>
    <w:rsid w:val="0035686F"/>
    <w:rsid w:val="00362D15"/>
    <w:rsid w:val="00362DFF"/>
    <w:rsid w:val="003641F6"/>
    <w:rsid w:val="00364241"/>
    <w:rsid w:val="003643AC"/>
    <w:rsid w:val="00365E7F"/>
    <w:rsid w:val="00370C29"/>
    <w:rsid w:val="003712C7"/>
    <w:rsid w:val="00371BE8"/>
    <w:rsid w:val="00377E5D"/>
    <w:rsid w:val="00380BBF"/>
    <w:rsid w:val="00381585"/>
    <w:rsid w:val="00381F60"/>
    <w:rsid w:val="00382312"/>
    <w:rsid w:val="0038362B"/>
    <w:rsid w:val="00384C55"/>
    <w:rsid w:val="00391BCB"/>
    <w:rsid w:val="00391EE1"/>
    <w:rsid w:val="003945EE"/>
    <w:rsid w:val="00394C46"/>
    <w:rsid w:val="0039604B"/>
    <w:rsid w:val="00396AAA"/>
    <w:rsid w:val="00397A4F"/>
    <w:rsid w:val="003B0F70"/>
    <w:rsid w:val="003B19F5"/>
    <w:rsid w:val="003B47E5"/>
    <w:rsid w:val="003B6209"/>
    <w:rsid w:val="003B795C"/>
    <w:rsid w:val="003C00EB"/>
    <w:rsid w:val="003C0F42"/>
    <w:rsid w:val="003C131D"/>
    <w:rsid w:val="003C2665"/>
    <w:rsid w:val="003C2C35"/>
    <w:rsid w:val="003C33A5"/>
    <w:rsid w:val="003C347E"/>
    <w:rsid w:val="003C36C8"/>
    <w:rsid w:val="003C66C6"/>
    <w:rsid w:val="003D112C"/>
    <w:rsid w:val="003D1E82"/>
    <w:rsid w:val="003D261F"/>
    <w:rsid w:val="003D452A"/>
    <w:rsid w:val="003D5497"/>
    <w:rsid w:val="003E04A0"/>
    <w:rsid w:val="003E2519"/>
    <w:rsid w:val="003E425F"/>
    <w:rsid w:val="003E61D7"/>
    <w:rsid w:val="003E7DF9"/>
    <w:rsid w:val="003F1B0D"/>
    <w:rsid w:val="003F1D86"/>
    <w:rsid w:val="003F40A4"/>
    <w:rsid w:val="003F6523"/>
    <w:rsid w:val="00404F5E"/>
    <w:rsid w:val="004105D1"/>
    <w:rsid w:val="00411E51"/>
    <w:rsid w:val="00417906"/>
    <w:rsid w:val="004201B4"/>
    <w:rsid w:val="00421E3B"/>
    <w:rsid w:val="004221D1"/>
    <w:rsid w:val="00424691"/>
    <w:rsid w:val="0042548C"/>
    <w:rsid w:val="00425862"/>
    <w:rsid w:val="00427AA2"/>
    <w:rsid w:val="00430110"/>
    <w:rsid w:val="00442C5C"/>
    <w:rsid w:val="00451243"/>
    <w:rsid w:val="00454F34"/>
    <w:rsid w:val="00454F55"/>
    <w:rsid w:val="004565AA"/>
    <w:rsid w:val="00457163"/>
    <w:rsid w:val="004578B7"/>
    <w:rsid w:val="00457B7A"/>
    <w:rsid w:val="00460363"/>
    <w:rsid w:val="004603C2"/>
    <w:rsid w:val="0046352D"/>
    <w:rsid w:val="00463B4C"/>
    <w:rsid w:val="00464D3B"/>
    <w:rsid w:val="00465B8F"/>
    <w:rsid w:val="0047678D"/>
    <w:rsid w:val="00476992"/>
    <w:rsid w:val="00477A8B"/>
    <w:rsid w:val="00482D06"/>
    <w:rsid w:val="00486FC1"/>
    <w:rsid w:val="00490902"/>
    <w:rsid w:val="00491AC8"/>
    <w:rsid w:val="004953CD"/>
    <w:rsid w:val="0049618D"/>
    <w:rsid w:val="00497DEE"/>
    <w:rsid w:val="004A3312"/>
    <w:rsid w:val="004A430A"/>
    <w:rsid w:val="004A4AD0"/>
    <w:rsid w:val="004A527C"/>
    <w:rsid w:val="004A701C"/>
    <w:rsid w:val="004B0138"/>
    <w:rsid w:val="004B1D9F"/>
    <w:rsid w:val="004B1F1B"/>
    <w:rsid w:val="004B2152"/>
    <w:rsid w:val="004C0BD4"/>
    <w:rsid w:val="004C1834"/>
    <w:rsid w:val="004C1CF7"/>
    <w:rsid w:val="004C51B1"/>
    <w:rsid w:val="004C542C"/>
    <w:rsid w:val="004C6D0B"/>
    <w:rsid w:val="004D268E"/>
    <w:rsid w:val="004D4994"/>
    <w:rsid w:val="004D5100"/>
    <w:rsid w:val="004D67D8"/>
    <w:rsid w:val="004D7A4A"/>
    <w:rsid w:val="004E0B84"/>
    <w:rsid w:val="004E0D16"/>
    <w:rsid w:val="004E28E3"/>
    <w:rsid w:val="004E39B3"/>
    <w:rsid w:val="004E645B"/>
    <w:rsid w:val="004E75B2"/>
    <w:rsid w:val="004F0D0A"/>
    <w:rsid w:val="004F162B"/>
    <w:rsid w:val="004F2DCD"/>
    <w:rsid w:val="004F4E1B"/>
    <w:rsid w:val="004F502D"/>
    <w:rsid w:val="00501217"/>
    <w:rsid w:val="00502C1D"/>
    <w:rsid w:val="00515166"/>
    <w:rsid w:val="0051742F"/>
    <w:rsid w:val="00520FA0"/>
    <w:rsid w:val="00524036"/>
    <w:rsid w:val="005240F6"/>
    <w:rsid w:val="0053035A"/>
    <w:rsid w:val="00532504"/>
    <w:rsid w:val="00533F01"/>
    <w:rsid w:val="00534D06"/>
    <w:rsid w:val="00535A1B"/>
    <w:rsid w:val="00535BD4"/>
    <w:rsid w:val="00537738"/>
    <w:rsid w:val="005434D1"/>
    <w:rsid w:val="00544333"/>
    <w:rsid w:val="00544E2C"/>
    <w:rsid w:val="005471DC"/>
    <w:rsid w:val="00547932"/>
    <w:rsid w:val="00551B67"/>
    <w:rsid w:val="0055562D"/>
    <w:rsid w:val="00555FC8"/>
    <w:rsid w:val="005560D6"/>
    <w:rsid w:val="00560FBD"/>
    <w:rsid w:val="005629E4"/>
    <w:rsid w:val="00563E47"/>
    <w:rsid w:val="00564593"/>
    <w:rsid w:val="00564BC4"/>
    <w:rsid w:val="00565A3D"/>
    <w:rsid w:val="00567F98"/>
    <w:rsid w:val="00570ED3"/>
    <w:rsid w:val="00576346"/>
    <w:rsid w:val="00576DBB"/>
    <w:rsid w:val="00576E35"/>
    <w:rsid w:val="00577C9E"/>
    <w:rsid w:val="00583476"/>
    <w:rsid w:val="00583B07"/>
    <w:rsid w:val="005842CC"/>
    <w:rsid w:val="00584B1E"/>
    <w:rsid w:val="00585322"/>
    <w:rsid w:val="00586C42"/>
    <w:rsid w:val="00587286"/>
    <w:rsid w:val="00590D94"/>
    <w:rsid w:val="00590DE6"/>
    <w:rsid w:val="00591756"/>
    <w:rsid w:val="00591842"/>
    <w:rsid w:val="00591AFB"/>
    <w:rsid w:val="00592F7F"/>
    <w:rsid w:val="005946A9"/>
    <w:rsid w:val="005946DC"/>
    <w:rsid w:val="00595030"/>
    <w:rsid w:val="00595040"/>
    <w:rsid w:val="00595841"/>
    <w:rsid w:val="0059614A"/>
    <w:rsid w:val="00596E4A"/>
    <w:rsid w:val="005A320D"/>
    <w:rsid w:val="005A6BAD"/>
    <w:rsid w:val="005B1690"/>
    <w:rsid w:val="005B40CC"/>
    <w:rsid w:val="005B6F4B"/>
    <w:rsid w:val="005B749E"/>
    <w:rsid w:val="005B78DD"/>
    <w:rsid w:val="005C2AC0"/>
    <w:rsid w:val="005C336E"/>
    <w:rsid w:val="005C3E08"/>
    <w:rsid w:val="005D18E5"/>
    <w:rsid w:val="005D1E8A"/>
    <w:rsid w:val="005D3A0B"/>
    <w:rsid w:val="005D3CB3"/>
    <w:rsid w:val="005D448F"/>
    <w:rsid w:val="005D4B80"/>
    <w:rsid w:val="005D52FC"/>
    <w:rsid w:val="005D6331"/>
    <w:rsid w:val="005D6E6B"/>
    <w:rsid w:val="005E2019"/>
    <w:rsid w:val="005E38F8"/>
    <w:rsid w:val="005F100A"/>
    <w:rsid w:val="005F1A0E"/>
    <w:rsid w:val="005F1ED1"/>
    <w:rsid w:val="005F50D6"/>
    <w:rsid w:val="005F6C21"/>
    <w:rsid w:val="005F72A1"/>
    <w:rsid w:val="005F7CB5"/>
    <w:rsid w:val="00600F67"/>
    <w:rsid w:val="0060564A"/>
    <w:rsid w:val="00607084"/>
    <w:rsid w:val="006075DB"/>
    <w:rsid w:val="00607BE9"/>
    <w:rsid w:val="0061159E"/>
    <w:rsid w:val="006152AD"/>
    <w:rsid w:val="006156AD"/>
    <w:rsid w:val="00616855"/>
    <w:rsid w:val="00621CF6"/>
    <w:rsid w:val="00622000"/>
    <w:rsid w:val="0062208D"/>
    <w:rsid w:val="00623B41"/>
    <w:rsid w:val="0062511C"/>
    <w:rsid w:val="006276B2"/>
    <w:rsid w:val="00631B6B"/>
    <w:rsid w:val="00632C86"/>
    <w:rsid w:val="00635B7C"/>
    <w:rsid w:val="00645905"/>
    <w:rsid w:val="00646327"/>
    <w:rsid w:val="00646C44"/>
    <w:rsid w:val="006508F3"/>
    <w:rsid w:val="00651ECF"/>
    <w:rsid w:val="00652B46"/>
    <w:rsid w:val="00656A37"/>
    <w:rsid w:val="00656DE0"/>
    <w:rsid w:val="00657585"/>
    <w:rsid w:val="00660D3E"/>
    <w:rsid w:val="00661732"/>
    <w:rsid w:val="00664E26"/>
    <w:rsid w:val="0066632D"/>
    <w:rsid w:val="00666953"/>
    <w:rsid w:val="006679DC"/>
    <w:rsid w:val="006700E7"/>
    <w:rsid w:val="006754D2"/>
    <w:rsid w:val="00676BF2"/>
    <w:rsid w:val="00683289"/>
    <w:rsid w:val="00684A4F"/>
    <w:rsid w:val="0068527F"/>
    <w:rsid w:val="00686857"/>
    <w:rsid w:val="00686A65"/>
    <w:rsid w:val="00690095"/>
    <w:rsid w:val="00690B39"/>
    <w:rsid w:val="00693141"/>
    <w:rsid w:val="006932FC"/>
    <w:rsid w:val="00693A78"/>
    <w:rsid w:val="00694F1C"/>
    <w:rsid w:val="00696CAA"/>
    <w:rsid w:val="00697056"/>
    <w:rsid w:val="006A2183"/>
    <w:rsid w:val="006A4E6E"/>
    <w:rsid w:val="006A71CC"/>
    <w:rsid w:val="006A7D02"/>
    <w:rsid w:val="006B3CFE"/>
    <w:rsid w:val="006B606A"/>
    <w:rsid w:val="006C162D"/>
    <w:rsid w:val="006C2A0C"/>
    <w:rsid w:val="006C2C2E"/>
    <w:rsid w:val="006C3E02"/>
    <w:rsid w:val="006C3F61"/>
    <w:rsid w:val="006C3FE3"/>
    <w:rsid w:val="006C4529"/>
    <w:rsid w:val="006C4C87"/>
    <w:rsid w:val="006D0113"/>
    <w:rsid w:val="006D0735"/>
    <w:rsid w:val="006D0747"/>
    <w:rsid w:val="006D0EAE"/>
    <w:rsid w:val="006D2801"/>
    <w:rsid w:val="006D5073"/>
    <w:rsid w:val="006D718B"/>
    <w:rsid w:val="006E11AC"/>
    <w:rsid w:val="006E149F"/>
    <w:rsid w:val="006E2DB1"/>
    <w:rsid w:val="006F0EB5"/>
    <w:rsid w:val="006F1778"/>
    <w:rsid w:val="006F1CA8"/>
    <w:rsid w:val="006F2B9A"/>
    <w:rsid w:val="006F3D68"/>
    <w:rsid w:val="006F4A04"/>
    <w:rsid w:val="006F51AD"/>
    <w:rsid w:val="006F5368"/>
    <w:rsid w:val="006F6183"/>
    <w:rsid w:val="007000EC"/>
    <w:rsid w:val="00700A22"/>
    <w:rsid w:val="00701043"/>
    <w:rsid w:val="00701DAF"/>
    <w:rsid w:val="00702A3C"/>
    <w:rsid w:val="007033CD"/>
    <w:rsid w:val="007063FF"/>
    <w:rsid w:val="007131F7"/>
    <w:rsid w:val="00713589"/>
    <w:rsid w:val="0071552B"/>
    <w:rsid w:val="00723451"/>
    <w:rsid w:val="00723CEF"/>
    <w:rsid w:val="007241F0"/>
    <w:rsid w:val="0072485D"/>
    <w:rsid w:val="0072532A"/>
    <w:rsid w:val="007274C4"/>
    <w:rsid w:val="00730F33"/>
    <w:rsid w:val="00731DA5"/>
    <w:rsid w:val="00732054"/>
    <w:rsid w:val="00733545"/>
    <w:rsid w:val="00733776"/>
    <w:rsid w:val="007403D7"/>
    <w:rsid w:val="007423CD"/>
    <w:rsid w:val="007449EE"/>
    <w:rsid w:val="00751F6D"/>
    <w:rsid w:val="00762FF1"/>
    <w:rsid w:val="00764EC4"/>
    <w:rsid w:val="00770F8A"/>
    <w:rsid w:val="007718D1"/>
    <w:rsid w:val="00773075"/>
    <w:rsid w:val="007730AB"/>
    <w:rsid w:val="00773CD1"/>
    <w:rsid w:val="00774C68"/>
    <w:rsid w:val="00774F41"/>
    <w:rsid w:val="00776800"/>
    <w:rsid w:val="0077711E"/>
    <w:rsid w:val="007813F4"/>
    <w:rsid w:val="00781D4D"/>
    <w:rsid w:val="00784422"/>
    <w:rsid w:val="00785F1A"/>
    <w:rsid w:val="0078730F"/>
    <w:rsid w:val="00790C0A"/>
    <w:rsid w:val="007914DE"/>
    <w:rsid w:val="00791AFE"/>
    <w:rsid w:val="00792F53"/>
    <w:rsid w:val="007A005F"/>
    <w:rsid w:val="007A1B66"/>
    <w:rsid w:val="007A2297"/>
    <w:rsid w:val="007A2557"/>
    <w:rsid w:val="007A2B38"/>
    <w:rsid w:val="007A3735"/>
    <w:rsid w:val="007A42C0"/>
    <w:rsid w:val="007A6458"/>
    <w:rsid w:val="007A7E7D"/>
    <w:rsid w:val="007B012E"/>
    <w:rsid w:val="007B0154"/>
    <w:rsid w:val="007B0BBF"/>
    <w:rsid w:val="007B177F"/>
    <w:rsid w:val="007B1991"/>
    <w:rsid w:val="007B3EAE"/>
    <w:rsid w:val="007B5848"/>
    <w:rsid w:val="007B6F41"/>
    <w:rsid w:val="007C01EF"/>
    <w:rsid w:val="007C25CE"/>
    <w:rsid w:val="007C2DFD"/>
    <w:rsid w:val="007C3281"/>
    <w:rsid w:val="007C4611"/>
    <w:rsid w:val="007C7616"/>
    <w:rsid w:val="007D033D"/>
    <w:rsid w:val="007D062E"/>
    <w:rsid w:val="007D2871"/>
    <w:rsid w:val="007D46A1"/>
    <w:rsid w:val="007E1770"/>
    <w:rsid w:val="007E4493"/>
    <w:rsid w:val="007E55E5"/>
    <w:rsid w:val="007E5903"/>
    <w:rsid w:val="007E77DB"/>
    <w:rsid w:val="007F1074"/>
    <w:rsid w:val="007F2941"/>
    <w:rsid w:val="007F4EE9"/>
    <w:rsid w:val="007F7A00"/>
    <w:rsid w:val="00803748"/>
    <w:rsid w:val="00803FD1"/>
    <w:rsid w:val="0080720C"/>
    <w:rsid w:val="00812585"/>
    <w:rsid w:val="0081275A"/>
    <w:rsid w:val="00813848"/>
    <w:rsid w:val="00813B6C"/>
    <w:rsid w:val="00813F77"/>
    <w:rsid w:val="00821EE3"/>
    <w:rsid w:val="00825CC2"/>
    <w:rsid w:val="00836D39"/>
    <w:rsid w:val="0083720E"/>
    <w:rsid w:val="0084269C"/>
    <w:rsid w:val="008448E3"/>
    <w:rsid w:val="00845E56"/>
    <w:rsid w:val="00846EAD"/>
    <w:rsid w:val="00846FA3"/>
    <w:rsid w:val="008533CF"/>
    <w:rsid w:val="00855C78"/>
    <w:rsid w:val="00862F7C"/>
    <w:rsid w:val="00863EFC"/>
    <w:rsid w:val="00865B9C"/>
    <w:rsid w:val="00866B15"/>
    <w:rsid w:val="00867C32"/>
    <w:rsid w:val="0087063C"/>
    <w:rsid w:val="008719CD"/>
    <w:rsid w:val="008744D7"/>
    <w:rsid w:val="00875014"/>
    <w:rsid w:val="00875EE7"/>
    <w:rsid w:val="00876D09"/>
    <w:rsid w:val="00883286"/>
    <w:rsid w:val="00884BAB"/>
    <w:rsid w:val="00886084"/>
    <w:rsid w:val="00891061"/>
    <w:rsid w:val="0089761B"/>
    <w:rsid w:val="008A17E4"/>
    <w:rsid w:val="008A1BC1"/>
    <w:rsid w:val="008A24A0"/>
    <w:rsid w:val="008A305D"/>
    <w:rsid w:val="008A4505"/>
    <w:rsid w:val="008B015B"/>
    <w:rsid w:val="008B19E0"/>
    <w:rsid w:val="008B3717"/>
    <w:rsid w:val="008B5C7D"/>
    <w:rsid w:val="008C28A5"/>
    <w:rsid w:val="008C3A75"/>
    <w:rsid w:val="008C6193"/>
    <w:rsid w:val="008C63ED"/>
    <w:rsid w:val="008D040A"/>
    <w:rsid w:val="008D0513"/>
    <w:rsid w:val="008D095E"/>
    <w:rsid w:val="008D3DC9"/>
    <w:rsid w:val="008D622A"/>
    <w:rsid w:val="008D6E52"/>
    <w:rsid w:val="008D7BF1"/>
    <w:rsid w:val="008E0270"/>
    <w:rsid w:val="008E44C4"/>
    <w:rsid w:val="008E5E9A"/>
    <w:rsid w:val="008F0395"/>
    <w:rsid w:val="008F096C"/>
    <w:rsid w:val="008F1D17"/>
    <w:rsid w:val="008F3996"/>
    <w:rsid w:val="008F39FA"/>
    <w:rsid w:val="00902A12"/>
    <w:rsid w:val="00904C36"/>
    <w:rsid w:val="009052AE"/>
    <w:rsid w:val="00906A05"/>
    <w:rsid w:val="00906E50"/>
    <w:rsid w:val="00907E47"/>
    <w:rsid w:val="00912628"/>
    <w:rsid w:val="00912965"/>
    <w:rsid w:val="009230E9"/>
    <w:rsid w:val="0092349A"/>
    <w:rsid w:val="00923C43"/>
    <w:rsid w:val="00924AD8"/>
    <w:rsid w:val="00924F5B"/>
    <w:rsid w:val="00925826"/>
    <w:rsid w:val="009273C0"/>
    <w:rsid w:val="0093018E"/>
    <w:rsid w:val="00930638"/>
    <w:rsid w:val="009309AC"/>
    <w:rsid w:val="0093172C"/>
    <w:rsid w:val="009339C0"/>
    <w:rsid w:val="00934626"/>
    <w:rsid w:val="00934F24"/>
    <w:rsid w:val="00946F4B"/>
    <w:rsid w:val="00947AAA"/>
    <w:rsid w:val="00947DCB"/>
    <w:rsid w:val="00950B24"/>
    <w:rsid w:val="00954C9D"/>
    <w:rsid w:val="00955E9D"/>
    <w:rsid w:val="009566FA"/>
    <w:rsid w:val="00957793"/>
    <w:rsid w:val="009601E5"/>
    <w:rsid w:val="00961B8C"/>
    <w:rsid w:val="009627EA"/>
    <w:rsid w:val="00963E24"/>
    <w:rsid w:val="009654FD"/>
    <w:rsid w:val="009656B8"/>
    <w:rsid w:val="009658FC"/>
    <w:rsid w:val="009666B2"/>
    <w:rsid w:val="00966B2D"/>
    <w:rsid w:val="00966BDA"/>
    <w:rsid w:val="00970643"/>
    <w:rsid w:val="009709D7"/>
    <w:rsid w:val="0097449A"/>
    <w:rsid w:val="0097453D"/>
    <w:rsid w:val="00977992"/>
    <w:rsid w:val="00980B8A"/>
    <w:rsid w:val="00980BA2"/>
    <w:rsid w:val="00983C4E"/>
    <w:rsid w:val="00985970"/>
    <w:rsid w:val="00985B36"/>
    <w:rsid w:val="00987462"/>
    <w:rsid w:val="00990A3B"/>
    <w:rsid w:val="00991F84"/>
    <w:rsid w:val="0099404D"/>
    <w:rsid w:val="009946CA"/>
    <w:rsid w:val="009950D1"/>
    <w:rsid w:val="009967BB"/>
    <w:rsid w:val="00996974"/>
    <w:rsid w:val="0099697C"/>
    <w:rsid w:val="009B103F"/>
    <w:rsid w:val="009B1164"/>
    <w:rsid w:val="009B2527"/>
    <w:rsid w:val="009B5A6C"/>
    <w:rsid w:val="009C18C3"/>
    <w:rsid w:val="009C3425"/>
    <w:rsid w:val="009C4B4D"/>
    <w:rsid w:val="009C6C93"/>
    <w:rsid w:val="009C7CD2"/>
    <w:rsid w:val="009D1805"/>
    <w:rsid w:val="009D4367"/>
    <w:rsid w:val="009D5121"/>
    <w:rsid w:val="009D5663"/>
    <w:rsid w:val="009D5F13"/>
    <w:rsid w:val="009D7530"/>
    <w:rsid w:val="009E3362"/>
    <w:rsid w:val="009E3983"/>
    <w:rsid w:val="009E3AD6"/>
    <w:rsid w:val="009E715E"/>
    <w:rsid w:val="009F13AA"/>
    <w:rsid w:val="009F1DA0"/>
    <w:rsid w:val="009F2ACF"/>
    <w:rsid w:val="009F41AB"/>
    <w:rsid w:val="009F562E"/>
    <w:rsid w:val="009F5A06"/>
    <w:rsid w:val="009F6607"/>
    <w:rsid w:val="009F7A64"/>
    <w:rsid w:val="00A00119"/>
    <w:rsid w:val="00A02507"/>
    <w:rsid w:val="00A02608"/>
    <w:rsid w:val="00A031F8"/>
    <w:rsid w:val="00A036E7"/>
    <w:rsid w:val="00A05A84"/>
    <w:rsid w:val="00A05E0D"/>
    <w:rsid w:val="00A06468"/>
    <w:rsid w:val="00A065C9"/>
    <w:rsid w:val="00A07F4B"/>
    <w:rsid w:val="00A11014"/>
    <w:rsid w:val="00A1116D"/>
    <w:rsid w:val="00A1302E"/>
    <w:rsid w:val="00A166DA"/>
    <w:rsid w:val="00A16DCF"/>
    <w:rsid w:val="00A20403"/>
    <w:rsid w:val="00A23075"/>
    <w:rsid w:val="00A23FA5"/>
    <w:rsid w:val="00A315E4"/>
    <w:rsid w:val="00A31DD5"/>
    <w:rsid w:val="00A337E0"/>
    <w:rsid w:val="00A338E4"/>
    <w:rsid w:val="00A34353"/>
    <w:rsid w:val="00A3638D"/>
    <w:rsid w:val="00A36BA6"/>
    <w:rsid w:val="00A374AC"/>
    <w:rsid w:val="00A374CC"/>
    <w:rsid w:val="00A448B9"/>
    <w:rsid w:val="00A471A7"/>
    <w:rsid w:val="00A47BBE"/>
    <w:rsid w:val="00A523E2"/>
    <w:rsid w:val="00A534E3"/>
    <w:rsid w:val="00A57455"/>
    <w:rsid w:val="00A6045B"/>
    <w:rsid w:val="00A6256B"/>
    <w:rsid w:val="00A62590"/>
    <w:rsid w:val="00A635D9"/>
    <w:rsid w:val="00A64000"/>
    <w:rsid w:val="00A650B0"/>
    <w:rsid w:val="00A66A6D"/>
    <w:rsid w:val="00A66CFA"/>
    <w:rsid w:val="00A67016"/>
    <w:rsid w:val="00A67B5F"/>
    <w:rsid w:val="00A67C3A"/>
    <w:rsid w:val="00A70D26"/>
    <w:rsid w:val="00A71674"/>
    <w:rsid w:val="00A7170E"/>
    <w:rsid w:val="00A724D2"/>
    <w:rsid w:val="00A7344B"/>
    <w:rsid w:val="00A74B34"/>
    <w:rsid w:val="00A766C7"/>
    <w:rsid w:val="00A76D40"/>
    <w:rsid w:val="00A771C8"/>
    <w:rsid w:val="00A83DCB"/>
    <w:rsid w:val="00A87ECF"/>
    <w:rsid w:val="00A90AEF"/>
    <w:rsid w:val="00A91234"/>
    <w:rsid w:val="00A92E88"/>
    <w:rsid w:val="00A941A8"/>
    <w:rsid w:val="00A95CD5"/>
    <w:rsid w:val="00A9604B"/>
    <w:rsid w:val="00A97FFB"/>
    <w:rsid w:val="00AA0F27"/>
    <w:rsid w:val="00AA10E8"/>
    <w:rsid w:val="00AA40A8"/>
    <w:rsid w:val="00AA48B6"/>
    <w:rsid w:val="00AB0D04"/>
    <w:rsid w:val="00AB220B"/>
    <w:rsid w:val="00AB26B4"/>
    <w:rsid w:val="00AB3256"/>
    <w:rsid w:val="00AB3A0F"/>
    <w:rsid w:val="00AB4910"/>
    <w:rsid w:val="00AC19A4"/>
    <w:rsid w:val="00AC3393"/>
    <w:rsid w:val="00AC4A90"/>
    <w:rsid w:val="00AC4F07"/>
    <w:rsid w:val="00AD206C"/>
    <w:rsid w:val="00AD2E5F"/>
    <w:rsid w:val="00AD6145"/>
    <w:rsid w:val="00AE065D"/>
    <w:rsid w:val="00AE08F1"/>
    <w:rsid w:val="00AE4005"/>
    <w:rsid w:val="00AE46E5"/>
    <w:rsid w:val="00AE5325"/>
    <w:rsid w:val="00AF09B0"/>
    <w:rsid w:val="00AF24DD"/>
    <w:rsid w:val="00AF2A7B"/>
    <w:rsid w:val="00AF33A4"/>
    <w:rsid w:val="00AF4658"/>
    <w:rsid w:val="00AF55F5"/>
    <w:rsid w:val="00AF5867"/>
    <w:rsid w:val="00AF7304"/>
    <w:rsid w:val="00B00B04"/>
    <w:rsid w:val="00B01FB8"/>
    <w:rsid w:val="00B040B5"/>
    <w:rsid w:val="00B0626A"/>
    <w:rsid w:val="00B06AF0"/>
    <w:rsid w:val="00B06F22"/>
    <w:rsid w:val="00B113B4"/>
    <w:rsid w:val="00B12BF6"/>
    <w:rsid w:val="00B15FAD"/>
    <w:rsid w:val="00B203F1"/>
    <w:rsid w:val="00B22E92"/>
    <w:rsid w:val="00B2563E"/>
    <w:rsid w:val="00B27A8A"/>
    <w:rsid w:val="00B304F9"/>
    <w:rsid w:val="00B36E19"/>
    <w:rsid w:val="00B4115C"/>
    <w:rsid w:val="00B41A86"/>
    <w:rsid w:val="00B47879"/>
    <w:rsid w:val="00B514C0"/>
    <w:rsid w:val="00B5199D"/>
    <w:rsid w:val="00B51DF0"/>
    <w:rsid w:val="00B52259"/>
    <w:rsid w:val="00B52A05"/>
    <w:rsid w:val="00B530BA"/>
    <w:rsid w:val="00B554C4"/>
    <w:rsid w:val="00B55DFE"/>
    <w:rsid w:val="00B579DD"/>
    <w:rsid w:val="00B603EC"/>
    <w:rsid w:val="00B66D0F"/>
    <w:rsid w:val="00B66E74"/>
    <w:rsid w:val="00B743B0"/>
    <w:rsid w:val="00B75CDF"/>
    <w:rsid w:val="00B7609D"/>
    <w:rsid w:val="00B8092B"/>
    <w:rsid w:val="00B80AD2"/>
    <w:rsid w:val="00B81402"/>
    <w:rsid w:val="00B83F51"/>
    <w:rsid w:val="00B86420"/>
    <w:rsid w:val="00B86BFA"/>
    <w:rsid w:val="00B87F6E"/>
    <w:rsid w:val="00B92F8C"/>
    <w:rsid w:val="00B9627B"/>
    <w:rsid w:val="00B96A67"/>
    <w:rsid w:val="00BA0D48"/>
    <w:rsid w:val="00BA125A"/>
    <w:rsid w:val="00BA2674"/>
    <w:rsid w:val="00BA5FD0"/>
    <w:rsid w:val="00BB150E"/>
    <w:rsid w:val="00BB1853"/>
    <w:rsid w:val="00BB4E2A"/>
    <w:rsid w:val="00BB5017"/>
    <w:rsid w:val="00BC29C5"/>
    <w:rsid w:val="00BC4775"/>
    <w:rsid w:val="00BC4A94"/>
    <w:rsid w:val="00BC56B9"/>
    <w:rsid w:val="00BC6013"/>
    <w:rsid w:val="00BC7C56"/>
    <w:rsid w:val="00BD18C5"/>
    <w:rsid w:val="00BD42CF"/>
    <w:rsid w:val="00BE08CA"/>
    <w:rsid w:val="00BE1ABD"/>
    <w:rsid w:val="00BE32F0"/>
    <w:rsid w:val="00BF0761"/>
    <w:rsid w:val="00BF1A30"/>
    <w:rsid w:val="00BF213A"/>
    <w:rsid w:val="00BF40A7"/>
    <w:rsid w:val="00BF4168"/>
    <w:rsid w:val="00BF59D9"/>
    <w:rsid w:val="00BF6C6D"/>
    <w:rsid w:val="00BF7A8C"/>
    <w:rsid w:val="00C01DE5"/>
    <w:rsid w:val="00C04E19"/>
    <w:rsid w:val="00C06DA3"/>
    <w:rsid w:val="00C0782D"/>
    <w:rsid w:val="00C12750"/>
    <w:rsid w:val="00C12853"/>
    <w:rsid w:val="00C17ECA"/>
    <w:rsid w:val="00C22566"/>
    <w:rsid w:val="00C22AF4"/>
    <w:rsid w:val="00C24913"/>
    <w:rsid w:val="00C254EC"/>
    <w:rsid w:val="00C2716D"/>
    <w:rsid w:val="00C30BD9"/>
    <w:rsid w:val="00C30C7F"/>
    <w:rsid w:val="00C31A91"/>
    <w:rsid w:val="00C3264A"/>
    <w:rsid w:val="00C416D3"/>
    <w:rsid w:val="00C44EB1"/>
    <w:rsid w:val="00C47877"/>
    <w:rsid w:val="00C50294"/>
    <w:rsid w:val="00C51A92"/>
    <w:rsid w:val="00C52D20"/>
    <w:rsid w:val="00C56021"/>
    <w:rsid w:val="00C570FA"/>
    <w:rsid w:val="00C64445"/>
    <w:rsid w:val="00C64CBB"/>
    <w:rsid w:val="00C66212"/>
    <w:rsid w:val="00C70A3C"/>
    <w:rsid w:val="00C70C37"/>
    <w:rsid w:val="00C711F9"/>
    <w:rsid w:val="00C71215"/>
    <w:rsid w:val="00C72378"/>
    <w:rsid w:val="00C725B1"/>
    <w:rsid w:val="00C72D30"/>
    <w:rsid w:val="00C73429"/>
    <w:rsid w:val="00C75D76"/>
    <w:rsid w:val="00C80E57"/>
    <w:rsid w:val="00C82FDA"/>
    <w:rsid w:val="00C83C75"/>
    <w:rsid w:val="00C840B4"/>
    <w:rsid w:val="00C848AD"/>
    <w:rsid w:val="00C85488"/>
    <w:rsid w:val="00C87080"/>
    <w:rsid w:val="00C87155"/>
    <w:rsid w:val="00C87569"/>
    <w:rsid w:val="00C87CEA"/>
    <w:rsid w:val="00C93EE8"/>
    <w:rsid w:val="00C96D83"/>
    <w:rsid w:val="00C977F1"/>
    <w:rsid w:val="00CA0FFE"/>
    <w:rsid w:val="00CA286E"/>
    <w:rsid w:val="00CA590F"/>
    <w:rsid w:val="00CB0FE3"/>
    <w:rsid w:val="00CB330A"/>
    <w:rsid w:val="00CB547E"/>
    <w:rsid w:val="00CB5A32"/>
    <w:rsid w:val="00CB5A83"/>
    <w:rsid w:val="00CB799D"/>
    <w:rsid w:val="00CC0D18"/>
    <w:rsid w:val="00CC1AA7"/>
    <w:rsid w:val="00CC4E55"/>
    <w:rsid w:val="00CD00F2"/>
    <w:rsid w:val="00CD0A1F"/>
    <w:rsid w:val="00CD2300"/>
    <w:rsid w:val="00CD2867"/>
    <w:rsid w:val="00CD404D"/>
    <w:rsid w:val="00CD428B"/>
    <w:rsid w:val="00CD4BCB"/>
    <w:rsid w:val="00CD5329"/>
    <w:rsid w:val="00CD5865"/>
    <w:rsid w:val="00CD6C56"/>
    <w:rsid w:val="00CE2D7A"/>
    <w:rsid w:val="00CE5B99"/>
    <w:rsid w:val="00CE718C"/>
    <w:rsid w:val="00CF1460"/>
    <w:rsid w:val="00CF434A"/>
    <w:rsid w:val="00CF4B92"/>
    <w:rsid w:val="00D00AD5"/>
    <w:rsid w:val="00D03941"/>
    <w:rsid w:val="00D04A52"/>
    <w:rsid w:val="00D055D6"/>
    <w:rsid w:val="00D10B68"/>
    <w:rsid w:val="00D12CE3"/>
    <w:rsid w:val="00D17D94"/>
    <w:rsid w:val="00D23BDE"/>
    <w:rsid w:val="00D249F9"/>
    <w:rsid w:val="00D25042"/>
    <w:rsid w:val="00D26AC9"/>
    <w:rsid w:val="00D322E3"/>
    <w:rsid w:val="00D331D4"/>
    <w:rsid w:val="00D353DC"/>
    <w:rsid w:val="00D35ABD"/>
    <w:rsid w:val="00D378E1"/>
    <w:rsid w:val="00D45865"/>
    <w:rsid w:val="00D4730E"/>
    <w:rsid w:val="00D51E2B"/>
    <w:rsid w:val="00D550FC"/>
    <w:rsid w:val="00D6062E"/>
    <w:rsid w:val="00D60BD9"/>
    <w:rsid w:val="00D60C1A"/>
    <w:rsid w:val="00D63142"/>
    <w:rsid w:val="00D64F88"/>
    <w:rsid w:val="00D665E9"/>
    <w:rsid w:val="00D66DB2"/>
    <w:rsid w:val="00D71B7D"/>
    <w:rsid w:val="00D72B96"/>
    <w:rsid w:val="00D74E66"/>
    <w:rsid w:val="00D75935"/>
    <w:rsid w:val="00D81DE7"/>
    <w:rsid w:val="00D85877"/>
    <w:rsid w:val="00D912AB"/>
    <w:rsid w:val="00D93BC8"/>
    <w:rsid w:val="00D94CC4"/>
    <w:rsid w:val="00D95B40"/>
    <w:rsid w:val="00D961C8"/>
    <w:rsid w:val="00D9700B"/>
    <w:rsid w:val="00DA15EC"/>
    <w:rsid w:val="00DA4387"/>
    <w:rsid w:val="00DA45DD"/>
    <w:rsid w:val="00DA5769"/>
    <w:rsid w:val="00DA5AB4"/>
    <w:rsid w:val="00DA6B3F"/>
    <w:rsid w:val="00DB1C24"/>
    <w:rsid w:val="00DB1F02"/>
    <w:rsid w:val="00DB462D"/>
    <w:rsid w:val="00DB6D47"/>
    <w:rsid w:val="00DC0622"/>
    <w:rsid w:val="00DC127D"/>
    <w:rsid w:val="00DC1E6A"/>
    <w:rsid w:val="00DC4B40"/>
    <w:rsid w:val="00DC7089"/>
    <w:rsid w:val="00DC7CD3"/>
    <w:rsid w:val="00DD21C5"/>
    <w:rsid w:val="00DD2DF0"/>
    <w:rsid w:val="00DD5E8C"/>
    <w:rsid w:val="00DD7CE6"/>
    <w:rsid w:val="00DD7E55"/>
    <w:rsid w:val="00DE25EF"/>
    <w:rsid w:val="00DE57DA"/>
    <w:rsid w:val="00DE5BF4"/>
    <w:rsid w:val="00DE6993"/>
    <w:rsid w:val="00DF01BD"/>
    <w:rsid w:val="00DF01FB"/>
    <w:rsid w:val="00DF0394"/>
    <w:rsid w:val="00DF0B84"/>
    <w:rsid w:val="00E006E7"/>
    <w:rsid w:val="00E016DE"/>
    <w:rsid w:val="00E01F3F"/>
    <w:rsid w:val="00E03F9B"/>
    <w:rsid w:val="00E04352"/>
    <w:rsid w:val="00E05E39"/>
    <w:rsid w:val="00E12956"/>
    <w:rsid w:val="00E20342"/>
    <w:rsid w:val="00E20B68"/>
    <w:rsid w:val="00E20C40"/>
    <w:rsid w:val="00E25AB4"/>
    <w:rsid w:val="00E26A12"/>
    <w:rsid w:val="00E30C6E"/>
    <w:rsid w:val="00E31BB6"/>
    <w:rsid w:val="00E34137"/>
    <w:rsid w:val="00E363C8"/>
    <w:rsid w:val="00E4118F"/>
    <w:rsid w:val="00E42A6A"/>
    <w:rsid w:val="00E50818"/>
    <w:rsid w:val="00E510E1"/>
    <w:rsid w:val="00E5203D"/>
    <w:rsid w:val="00E547C6"/>
    <w:rsid w:val="00E56811"/>
    <w:rsid w:val="00E616AD"/>
    <w:rsid w:val="00E640A3"/>
    <w:rsid w:val="00E64EAC"/>
    <w:rsid w:val="00E65113"/>
    <w:rsid w:val="00E81F33"/>
    <w:rsid w:val="00E86DED"/>
    <w:rsid w:val="00E91784"/>
    <w:rsid w:val="00E9427A"/>
    <w:rsid w:val="00E9435C"/>
    <w:rsid w:val="00E94604"/>
    <w:rsid w:val="00E961E0"/>
    <w:rsid w:val="00EA02B9"/>
    <w:rsid w:val="00EA1517"/>
    <w:rsid w:val="00EA2A83"/>
    <w:rsid w:val="00EA4BC8"/>
    <w:rsid w:val="00EA4F9B"/>
    <w:rsid w:val="00EA65CC"/>
    <w:rsid w:val="00EB17F7"/>
    <w:rsid w:val="00EB2451"/>
    <w:rsid w:val="00EB4F9D"/>
    <w:rsid w:val="00EC34F5"/>
    <w:rsid w:val="00EC3D49"/>
    <w:rsid w:val="00EC62AA"/>
    <w:rsid w:val="00ED22D1"/>
    <w:rsid w:val="00ED25EC"/>
    <w:rsid w:val="00ED4E98"/>
    <w:rsid w:val="00ED5D1B"/>
    <w:rsid w:val="00EE23E4"/>
    <w:rsid w:val="00EE482E"/>
    <w:rsid w:val="00EE7086"/>
    <w:rsid w:val="00EF08F2"/>
    <w:rsid w:val="00EF2F77"/>
    <w:rsid w:val="00EF4C6A"/>
    <w:rsid w:val="00EF69F7"/>
    <w:rsid w:val="00EF74BC"/>
    <w:rsid w:val="00EF7B3B"/>
    <w:rsid w:val="00F005C7"/>
    <w:rsid w:val="00F0194A"/>
    <w:rsid w:val="00F01ACF"/>
    <w:rsid w:val="00F01B5F"/>
    <w:rsid w:val="00F024D1"/>
    <w:rsid w:val="00F05104"/>
    <w:rsid w:val="00F1511A"/>
    <w:rsid w:val="00F15AE3"/>
    <w:rsid w:val="00F166B2"/>
    <w:rsid w:val="00F169ED"/>
    <w:rsid w:val="00F16C3B"/>
    <w:rsid w:val="00F2036F"/>
    <w:rsid w:val="00F21907"/>
    <w:rsid w:val="00F30347"/>
    <w:rsid w:val="00F326FE"/>
    <w:rsid w:val="00F33A14"/>
    <w:rsid w:val="00F33AA3"/>
    <w:rsid w:val="00F345C8"/>
    <w:rsid w:val="00F35AE9"/>
    <w:rsid w:val="00F35F0B"/>
    <w:rsid w:val="00F36664"/>
    <w:rsid w:val="00F3753C"/>
    <w:rsid w:val="00F41CB4"/>
    <w:rsid w:val="00F4545A"/>
    <w:rsid w:val="00F46E95"/>
    <w:rsid w:val="00F52A02"/>
    <w:rsid w:val="00F52DBF"/>
    <w:rsid w:val="00F549C8"/>
    <w:rsid w:val="00F54CA9"/>
    <w:rsid w:val="00F57E00"/>
    <w:rsid w:val="00F607BF"/>
    <w:rsid w:val="00F61296"/>
    <w:rsid w:val="00F65CBF"/>
    <w:rsid w:val="00F70769"/>
    <w:rsid w:val="00F70C51"/>
    <w:rsid w:val="00F71238"/>
    <w:rsid w:val="00F73140"/>
    <w:rsid w:val="00F73718"/>
    <w:rsid w:val="00F758D2"/>
    <w:rsid w:val="00F77201"/>
    <w:rsid w:val="00F808D1"/>
    <w:rsid w:val="00F839EA"/>
    <w:rsid w:val="00F85210"/>
    <w:rsid w:val="00F859F0"/>
    <w:rsid w:val="00F874C2"/>
    <w:rsid w:val="00F9037C"/>
    <w:rsid w:val="00F9357E"/>
    <w:rsid w:val="00F93A09"/>
    <w:rsid w:val="00F93BFA"/>
    <w:rsid w:val="00F95A39"/>
    <w:rsid w:val="00FA01BB"/>
    <w:rsid w:val="00FA0444"/>
    <w:rsid w:val="00FA1E25"/>
    <w:rsid w:val="00FA1FA6"/>
    <w:rsid w:val="00FA2E02"/>
    <w:rsid w:val="00FA355E"/>
    <w:rsid w:val="00FA6D91"/>
    <w:rsid w:val="00FB133A"/>
    <w:rsid w:val="00FB2E57"/>
    <w:rsid w:val="00FB42CD"/>
    <w:rsid w:val="00FB581F"/>
    <w:rsid w:val="00FB66E7"/>
    <w:rsid w:val="00FB7246"/>
    <w:rsid w:val="00FC0EE4"/>
    <w:rsid w:val="00FC3BD1"/>
    <w:rsid w:val="00FC5820"/>
    <w:rsid w:val="00FD20D8"/>
    <w:rsid w:val="00FD316F"/>
    <w:rsid w:val="00FD5048"/>
    <w:rsid w:val="00FD6E89"/>
    <w:rsid w:val="00FD6E93"/>
    <w:rsid w:val="00FE0925"/>
    <w:rsid w:val="00FE27DE"/>
    <w:rsid w:val="00FE44BE"/>
    <w:rsid w:val="00FE49ED"/>
    <w:rsid w:val="00FE5668"/>
    <w:rsid w:val="00FE6597"/>
    <w:rsid w:val="00FE696B"/>
    <w:rsid w:val="00FF03C8"/>
    <w:rsid w:val="00FF18F9"/>
    <w:rsid w:val="00FF226B"/>
    <w:rsid w:val="00FF3278"/>
    <w:rsid w:val="00FF7597"/>
    <w:rsid w:val="5AF0433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uiPriority="39" w:semiHidden="0" w:name="toc 7"/>
    <w:lsdException w:uiPriority="39" w:semiHidden="0" w:name="toc 8"/>
    <w:lsdException w:qFormat="1" w:uiPriority="39" w:semiHidden="0" w:name="toc 9"/>
    <w:lsdException w:uiPriority="99" w:name="Normal Indent"/>
    <w:lsdException w:unhideWhenUsed="0" w:uiPriority="0" w:semiHidden="0" w:name="footnote text"/>
    <w:lsdException w:uiPriority="99" w:semiHidden="0"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0" w:semiHidden="0" w:name="footnote reference"/>
    <w:lsdException w:uiPriority="99" w:name="annotation reference"/>
    <w:lsdException w:uiPriority="99" w:name="line number"/>
    <w:lsdException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nhideWhenUsed="0" w:uiPriority="0" w:semiHidden="0" w:name="List Bullet"/>
    <w:lsdException w:unhideWhenUsed="0" w:uiPriority="0" w:semiHidden="0"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1" w:semiHidden="0" w:name="Body Text"/>
    <w:lsdException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nhideWhenUsed="0" w:uiPriority="0" w:semiHidden="0" w:name="Body Text Indent 2"/>
    <w:lsdException w:unhideWhenUsed="0" w:uiPriority="0" w:semiHidden="0"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120" w:line="300" w:lineRule="exact"/>
      <w:jc w:val="both"/>
    </w:pPr>
    <w:rPr>
      <w:rFonts w:ascii="Arial" w:hAnsi="Arial" w:cs="Arial" w:eastAsiaTheme="minorEastAsia"/>
      <w:color w:val="595959" w:themeColor="text1" w:themeTint="A6"/>
      <w:sz w:val="20"/>
      <w:szCs w:val="20"/>
      <w:lang w:val="es-PE" w:eastAsia="en-US" w:bidi="ar-SA"/>
      <w14:textFill>
        <w14:solidFill>
          <w14:schemeClr w14:val="tx1">
            <w14:lumMod w14:val="65000"/>
            <w14:lumOff w14:val="35000"/>
          </w14:schemeClr>
        </w14:solidFill>
      </w14:textFill>
    </w:rPr>
  </w:style>
  <w:style w:type="paragraph" w:styleId="2">
    <w:name w:val="heading 1"/>
    <w:basedOn w:val="3"/>
    <w:next w:val="1"/>
    <w:link w:val="51"/>
    <w:qFormat/>
    <w:uiPriority w:val="9"/>
    <w:pPr>
      <w:numPr>
        <w:ilvl w:val="0"/>
        <w:numId w:val="0"/>
      </w:numPr>
      <w:outlineLvl w:val="0"/>
    </w:pPr>
  </w:style>
  <w:style w:type="paragraph" w:styleId="3">
    <w:name w:val="heading 2"/>
    <w:basedOn w:val="1"/>
    <w:next w:val="1"/>
    <w:link w:val="50"/>
    <w:unhideWhenUsed/>
    <w:qFormat/>
    <w:uiPriority w:val="9"/>
    <w:pPr>
      <w:numPr>
        <w:ilvl w:val="1"/>
        <w:numId w:val="1"/>
      </w:numPr>
      <w:spacing w:before="200" w:after="200"/>
      <w:outlineLvl w:val="1"/>
    </w:pPr>
    <w:rPr>
      <w:rFonts w:ascii="Franklin Gothic Medium" w:hAnsi="Franklin Gothic Medium"/>
      <w:color w:val="0C2074"/>
      <w:sz w:val="22"/>
    </w:rPr>
  </w:style>
  <w:style w:type="paragraph" w:styleId="4">
    <w:name w:val="heading 3"/>
    <w:basedOn w:val="3"/>
    <w:next w:val="1"/>
    <w:link w:val="52"/>
    <w:unhideWhenUsed/>
    <w:qFormat/>
    <w:uiPriority w:val="0"/>
    <w:pPr>
      <w:numPr>
        <w:ilvl w:val="2"/>
      </w:numPr>
      <w:outlineLvl w:val="2"/>
    </w:pPr>
  </w:style>
  <w:style w:type="paragraph" w:styleId="5">
    <w:name w:val="heading 4"/>
    <w:basedOn w:val="1"/>
    <w:next w:val="1"/>
    <w:link w:val="53"/>
    <w:unhideWhenUsed/>
    <w:qFormat/>
    <w:uiPriority w:val="0"/>
    <w:pPr>
      <w:keepNext/>
      <w:keepLines/>
      <w:spacing w:before="200"/>
      <w:outlineLvl w:val="3"/>
    </w:pPr>
    <w:rPr>
      <w:rFonts w:asciiTheme="majorHAnsi" w:hAnsiTheme="majorHAnsi" w:eastAsiaTheme="majorEastAsia" w:cstheme="majorBidi"/>
      <w:b/>
      <w:bCs/>
      <w:i/>
      <w:iCs/>
      <w:color w:val="23FFE3" w:themeColor="accent1" w:themeTint="A6"/>
      <w14:textFill>
        <w14:solidFill>
          <w14:schemeClr w14:val="accent1">
            <w14:lumMod w14:val="65000"/>
            <w14:lumOff w14:val="35000"/>
          </w14:schemeClr>
        </w14:solidFill>
      </w14:textFill>
    </w:rPr>
  </w:style>
  <w:style w:type="paragraph" w:styleId="6">
    <w:name w:val="heading 5"/>
    <w:basedOn w:val="1"/>
    <w:next w:val="1"/>
    <w:link w:val="54"/>
    <w:unhideWhenUsed/>
    <w:qFormat/>
    <w:uiPriority w:val="0"/>
    <w:pPr>
      <w:keepNext/>
      <w:keepLines/>
      <w:spacing w:before="200"/>
      <w:outlineLvl w:val="4"/>
    </w:pPr>
    <w:rPr>
      <w:rFonts w:asciiTheme="majorHAnsi" w:hAnsiTheme="majorHAnsi" w:eastAsiaTheme="majorEastAsia" w:cstheme="majorBidi"/>
      <w:color w:val="00EACC" w:themeColor="accent1" w:themeTint="A6"/>
      <w14:textFill>
        <w14:solidFill>
          <w14:schemeClr w14:val="accent1">
            <w14:lumMod w14:val="50000"/>
            <w14:lumMod w14:val="65000"/>
            <w14:lumOff w14:val="35000"/>
          </w14:schemeClr>
        </w14:solidFill>
      </w14:textFill>
    </w:rPr>
  </w:style>
  <w:style w:type="paragraph" w:styleId="7">
    <w:name w:val="heading 6"/>
    <w:basedOn w:val="1"/>
    <w:next w:val="1"/>
    <w:link w:val="55"/>
    <w:unhideWhenUsed/>
    <w:qFormat/>
    <w:uiPriority w:val="0"/>
    <w:pPr>
      <w:keepNext/>
      <w:keepLines/>
      <w:spacing w:before="200"/>
      <w:outlineLvl w:val="5"/>
    </w:pPr>
    <w:rPr>
      <w:rFonts w:asciiTheme="majorHAnsi" w:hAnsiTheme="majorHAnsi" w:eastAsiaTheme="majorEastAsia" w:cstheme="majorBidi"/>
      <w:i/>
      <w:iCs/>
      <w:color w:val="00EACC" w:themeColor="accent1" w:themeTint="A6"/>
      <w14:textFill>
        <w14:solidFill>
          <w14:schemeClr w14:val="accent1">
            <w14:lumMod w14:val="50000"/>
            <w14:lumMod w14:val="65000"/>
            <w14:lumOff w14:val="35000"/>
          </w14:schemeClr>
        </w14:solidFill>
      </w14:textFill>
    </w:rPr>
  </w:style>
  <w:style w:type="paragraph" w:styleId="8">
    <w:name w:val="heading 7"/>
    <w:basedOn w:val="1"/>
    <w:next w:val="1"/>
    <w:link w:val="56"/>
    <w:unhideWhenUsed/>
    <w:qFormat/>
    <w:uiPriority w:val="0"/>
    <w:pPr>
      <w:keepNext/>
      <w:keepLines/>
      <w:spacing w:before="200"/>
      <w:outlineLvl w:val="6"/>
    </w:pPr>
    <w:rPr>
      <w:rFonts w:asciiTheme="majorHAnsi" w:hAnsiTheme="majorHAnsi" w:eastAsiaTheme="majorEastAsia" w:cstheme="majorBidi"/>
      <w:i/>
      <w:iCs/>
      <w:color w:val="838383" w:themeColor="text1" w:themeTint="A6"/>
      <w14:textFill>
        <w14:solidFill>
          <w14:schemeClr w14:val="tx1">
            <w14:lumMod w14:val="75000"/>
            <w14:lumOff w14:val="25000"/>
            <w14:lumMod w14:val="65000"/>
            <w14:lumOff w14:val="35000"/>
          </w14:schemeClr>
        </w14:solidFill>
      </w14:textFill>
    </w:rPr>
  </w:style>
  <w:style w:type="paragraph" w:styleId="9">
    <w:name w:val="heading 8"/>
    <w:basedOn w:val="1"/>
    <w:next w:val="1"/>
    <w:link w:val="57"/>
    <w:unhideWhenUsed/>
    <w:qFormat/>
    <w:uiPriority w:val="0"/>
    <w:pPr>
      <w:keepNext/>
      <w:keepLines/>
      <w:spacing w:before="200"/>
      <w:outlineLvl w:val="7"/>
    </w:pPr>
    <w:rPr>
      <w:rFonts w:asciiTheme="majorHAnsi" w:hAnsiTheme="majorHAnsi" w:eastAsiaTheme="majorEastAsia" w:cstheme="majorBidi"/>
      <w:color w:val="23FFE3" w:themeColor="accent1" w:themeTint="A6"/>
      <w14:textFill>
        <w14:solidFill>
          <w14:schemeClr w14:val="accent1">
            <w14:lumMod w14:val="65000"/>
            <w14:lumOff w14:val="35000"/>
          </w14:schemeClr>
        </w14:solidFill>
      </w14:textFill>
    </w:rPr>
  </w:style>
  <w:style w:type="paragraph" w:styleId="10">
    <w:name w:val="heading 9"/>
    <w:basedOn w:val="1"/>
    <w:next w:val="1"/>
    <w:link w:val="58"/>
    <w:unhideWhenUsed/>
    <w:qFormat/>
    <w:uiPriority w:val="0"/>
    <w:pPr>
      <w:keepNext/>
      <w:keepLines/>
      <w:spacing w:before="200"/>
      <w:outlineLvl w:val="8"/>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uiPriority w:val="99"/>
    <w:tblPr>
      <w:tblCellMar>
        <w:top w:w="0" w:type="dxa"/>
        <w:left w:w="108" w:type="dxa"/>
        <w:bottom w:w="0" w:type="dxa"/>
        <w:right w:w="108" w:type="dxa"/>
      </w:tblCellMar>
    </w:tblPr>
  </w:style>
  <w:style w:type="paragraph" w:styleId="13">
    <w:name w:val="Balloon Text"/>
    <w:basedOn w:val="1"/>
    <w:link w:val="59"/>
    <w:semiHidden/>
    <w:unhideWhenUsed/>
    <w:uiPriority w:val="99"/>
    <w:pPr>
      <w:spacing w:line="240" w:lineRule="auto"/>
    </w:pPr>
    <w:rPr>
      <w:rFonts w:ascii="Tahoma" w:hAnsi="Tahoma" w:cs="Tahoma"/>
      <w:sz w:val="16"/>
      <w:szCs w:val="16"/>
    </w:rPr>
  </w:style>
  <w:style w:type="paragraph" w:styleId="14">
    <w:name w:val="Body Text"/>
    <w:basedOn w:val="1"/>
    <w:link w:val="89"/>
    <w:unhideWhenUsed/>
    <w:qFormat/>
    <w:uiPriority w:val="1"/>
  </w:style>
  <w:style w:type="paragraph" w:styleId="15">
    <w:name w:val="Body Text Indent"/>
    <w:basedOn w:val="1"/>
    <w:link w:val="79"/>
    <w:uiPriority w:val="99"/>
    <w:pPr>
      <w:spacing w:line="360" w:lineRule="auto"/>
      <w:ind w:left="1418" w:right="567"/>
    </w:pPr>
    <w:rPr>
      <w:rFonts w:eastAsia="Times New Roman" w:cs="Times New Roman"/>
      <w:color w:val="auto"/>
      <w:sz w:val="22"/>
      <w:lang w:eastAsia="es-ES"/>
    </w:rPr>
  </w:style>
  <w:style w:type="paragraph" w:styleId="16">
    <w:name w:val="Body Text First Indent 2"/>
    <w:basedOn w:val="15"/>
    <w:link w:val="176"/>
    <w:semiHidden/>
    <w:unhideWhenUsed/>
    <w:uiPriority w:val="99"/>
    <w:pPr>
      <w:widowControl w:val="0"/>
      <w:autoSpaceDE w:val="0"/>
      <w:autoSpaceDN w:val="0"/>
      <w:spacing w:before="0" w:after="0" w:line="240" w:lineRule="auto"/>
      <w:ind w:left="360" w:right="0" w:firstLine="360"/>
      <w:jc w:val="left"/>
    </w:pPr>
    <w:rPr>
      <w:rFonts w:ascii="Noto Sans" w:hAnsi="Noto Sans" w:eastAsia="Noto Sans" w:cs="Noto Sans"/>
      <w:szCs w:val="22"/>
      <w:lang w:eastAsia="en-US"/>
    </w:rPr>
  </w:style>
  <w:style w:type="paragraph" w:styleId="17">
    <w:name w:val="Body Text Indent 2"/>
    <w:basedOn w:val="1"/>
    <w:link w:val="77"/>
    <w:uiPriority w:val="0"/>
    <w:pPr>
      <w:ind w:left="350"/>
    </w:pPr>
  </w:style>
  <w:style w:type="paragraph" w:styleId="18">
    <w:name w:val="Body Text Indent 3"/>
    <w:basedOn w:val="17"/>
    <w:link w:val="78"/>
    <w:uiPriority w:val="0"/>
    <w:pPr>
      <w:ind w:left="709"/>
    </w:pPr>
  </w:style>
  <w:style w:type="paragraph" w:styleId="19">
    <w:name w:val="caption"/>
    <w:basedOn w:val="1"/>
    <w:next w:val="1"/>
    <w:semiHidden/>
    <w:unhideWhenUsed/>
    <w:qFormat/>
    <w:uiPriority w:val="35"/>
    <w:pPr>
      <w:spacing w:line="240" w:lineRule="auto"/>
    </w:pPr>
    <w:rPr>
      <w:b/>
      <w:bCs/>
      <w:color w:val="23FFE3" w:themeColor="accent1" w:themeTint="A6"/>
      <w:sz w:val="18"/>
      <w:szCs w:val="18"/>
      <w14:textFill>
        <w14:solidFill>
          <w14:schemeClr w14:val="accent1">
            <w14:lumMod w14:val="65000"/>
            <w14:lumOff w14:val="35000"/>
          </w14:schemeClr>
        </w14:solidFill>
      </w14:textFill>
    </w:rPr>
  </w:style>
  <w:style w:type="character" w:styleId="20">
    <w:name w:val="annotation reference"/>
    <w:basedOn w:val="11"/>
    <w:semiHidden/>
    <w:unhideWhenUsed/>
    <w:uiPriority w:val="99"/>
    <w:rPr>
      <w:sz w:val="16"/>
      <w:szCs w:val="16"/>
    </w:rPr>
  </w:style>
  <w:style w:type="paragraph" w:styleId="21">
    <w:name w:val="annotation text"/>
    <w:basedOn w:val="1"/>
    <w:link w:val="81"/>
    <w:unhideWhenUsed/>
    <w:uiPriority w:val="99"/>
    <w:pPr>
      <w:spacing w:line="240" w:lineRule="auto"/>
    </w:pPr>
  </w:style>
  <w:style w:type="paragraph" w:styleId="22">
    <w:name w:val="annotation subject"/>
    <w:basedOn w:val="21"/>
    <w:next w:val="21"/>
    <w:link w:val="82"/>
    <w:semiHidden/>
    <w:unhideWhenUsed/>
    <w:uiPriority w:val="99"/>
    <w:rPr>
      <w:b/>
      <w:bCs/>
    </w:rPr>
  </w:style>
  <w:style w:type="character" w:styleId="23">
    <w:name w:val="Emphasis"/>
    <w:basedOn w:val="11"/>
    <w:qFormat/>
    <w:uiPriority w:val="20"/>
    <w:rPr>
      <w:i/>
      <w:iCs/>
    </w:rPr>
  </w:style>
  <w:style w:type="character" w:styleId="24">
    <w:name w:val="endnote reference"/>
    <w:basedOn w:val="11"/>
    <w:semiHidden/>
    <w:unhideWhenUsed/>
    <w:uiPriority w:val="99"/>
    <w:rPr>
      <w:vertAlign w:val="superscript"/>
    </w:rPr>
  </w:style>
  <w:style w:type="paragraph" w:styleId="25">
    <w:name w:val="endnote text"/>
    <w:basedOn w:val="1"/>
    <w:link w:val="83"/>
    <w:semiHidden/>
    <w:unhideWhenUsed/>
    <w:uiPriority w:val="99"/>
    <w:pPr>
      <w:spacing w:before="0" w:after="0" w:line="240" w:lineRule="auto"/>
    </w:pPr>
  </w:style>
  <w:style w:type="character" w:styleId="26">
    <w:name w:val="FollowedHyperlink"/>
    <w:basedOn w:val="11"/>
    <w:semiHidden/>
    <w:unhideWhenUsed/>
    <w:uiPriority w:val="99"/>
    <w:rPr>
      <w:color w:val="954F72"/>
      <w:u w:val="single"/>
    </w:rPr>
  </w:style>
  <w:style w:type="paragraph" w:styleId="27">
    <w:name w:val="footer"/>
    <w:basedOn w:val="1"/>
    <w:link w:val="61"/>
    <w:unhideWhenUsed/>
    <w:uiPriority w:val="99"/>
    <w:pPr>
      <w:tabs>
        <w:tab w:val="center" w:pos="4252"/>
        <w:tab w:val="right" w:pos="8504"/>
      </w:tabs>
      <w:spacing w:line="240" w:lineRule="auto"/>
    </w:pPr>
  </w:style>
  <w:style w:type="character" w:styleId="28">
    <w:name w:val="footnote reference"/>
    <w:basedOn w:val="11"/>
    <w:uiPriority w:val="0"/>
    <w:rPr>
      <w:vertAlign w:val="superscript"/>
    </w:rPr>
  </w:style>
  <w:style w:type="paragraph" w:styleId="29">
    <w:name w:val="footnote text"/>
    <w:basedOn w:val="1"/>
    <w:link w:val="80"/>
    <w:uiPriority w:val="0"/>
    <w:pPr>
      <w:tabs>
        <w:tab w:val="left" w:pos="4820"/>
      </w:tabs>
      <w:spacing w:line="360" w:lineRule="auto"/>
      <w:ind w:left="3969" w:right="567"/>
    </w:pPr>
    <w:rPr>
      <w:rFonts w:eastAsia="Times New Roman" w:cs="Times New Roman"/>
      <w:color w:val="auto"/>
      <w:sz w:val="22"/>
      <w:lang w:eastAsia="es-ES"/>
    </w:rPr>
  </w:style>
  <w:style w:type="paragraph" w:styleId="30">
    <w:name w:val="header"/>
    <w:basedOn w:val="1"/>
    <w:link w:val="60"/>
    <w:unhideWhenUsed/>
    <w:uiPriority w:val="99"/>
    <w:pPr>
      <w:tabs>
        <w:tab w:val="center" w:pos="4252"/>
        <w:tab w:val="right" w:pos="8504"/>
      </w:tabs>
      <w:spacing w:line="240" w:lineRule="auto"/>
    </w:pPr>
  </w:style>
  <w:style w:type="character" w:styleId="31">
    <w:name w:val="Hyperlink"/>
    <w:basedOn w:val="11"/>
    <w:unhideWhenUsed/>
    <w:uiPriority w:val="99"/>
    <w:rPr>
      <w:color w:val="00AB95" w:themeColor="hyperlink"/>
      <w:u w:val="single"/>
      <w14:textFill>
        <w14:solidFill>
          <w14:schemeClr w14:val="hlink"/>
        </w14:solidFill>
      </w14:textFill>
    </w:rPr>
  </w:style>
  <w:style w:type="paragraph" w:styleId="32">
    <w:name w:val="List Bullet"/>
    <w:basedOn w:val="33"/>
    <w:uiPriority w:val="0"/>
    <w:pPr>
      <w:numPr>
        <w:ilvl w:val="0"/>
        <w:numId w:val="2"/>
      </w:numPr>
    </w:pPr>
  </w:style>
  <w:style w:type="paragraph" w:styleId="33">
    <w:name w:val="List Paragraph"/>
    <w:basedOn w:val="1"/>
    <w:link w:val="62"/>
    <w:qFormat/>
    <w:uiPriority w:val="34"/>
    <w:pPr>
      <w:ind w:left="720"/>
      <w:contextualSpacing/>
    </w:pPr>
  </w:style>
  <w:style w:type="paragraph" w:styleId="34">
    <w:name w:val="List Number"/>
    <w:basedOn w:val="32"/>
    <w:uiPriority w:val="0"/>
    <w:pPr>
      <w:numPr>
        <w:ilvl w:val="0"/>
        <w:numId w:val="3"/>
      </w:numPr>
    </w:pPr>
  </w:style>
  <w:style w:type="paragraph" w:styleId="35">
    <w:name w:val="Normal (Web)"/>
    <w:basedOn w:val="1"/>
    <w:unhideWhenUsed/>
    <w:uiPriority w:val="99"/>
    <w:pPr>
      <w:spacing w:before="100" w:beforeAutospacing="1" w:after="100" w:afterAutospacing="1" w:line="240" w:lineRule="auto"/>
      <w:jc w:val="left"/>
    </w:pPr>
    <w:rPr>
      <w:rFonts w:ascii="Times New Roman" w:hAnsi="Times New Roman" w:cs="Times New Roman"/>
      <w:color w:val="auto"/>
      <w:sz w:val="24"/>
      <w:szCs w:val="24"/>
      <w:lang w:eastAsia="es-ES"/>
    </w:rPr>
  </w:style>
  <w:style w:type="character" w:styleId="36">
    <w:name w:val="page number"/>
    <w:basedOn w:val="11"/>
    <w:unhideWhenUsed/>
    <w:uiPriority w:val="99"/>
  </w:style>
  <w:style w:type="character" w:styleId="37">
    <w:name w:val="Strong"/>
    <w:basedOn w:val="11"/>
    <w:qFormat/>
    <w:uiPriority w:val="22"/>
    <w:rPr>
      <w:b/>
      <w:bCs/>
    </w:rPr>
  </w:style>
  <w:style w:type="paragraph" w:styleId="38">
    <w:name w:val="Subtitle"/>
    <w:basedOn w:val="1"/>
    <w:next w:val="1"/>
    <w:link w:val="64"/>
    <w:qFormat/>
    <w:uiPriority w:val="11"/>
    <w:rPr>
      <w:rFonts w:asciiTheme="majorHAnsi" w:hAnsiTheme="majorHAnsi" w:eastAsiaTheme="majorEastAsia" w:cstheme="majorBidi"/>
      <w:i/>
      <w:iCs/>
      <w:color w:val="23FFE3" w:themeColor="accent1" w:themeTint="A6"/>
      <w:spacing w:val="15"/>
      <w:sz w:val="24"/>
      <w:szCs w:val="24"/>
      <w14:textFill>
        <w14:solidFill>
          <w14:schemeClr w14:val="accent1">
            <w14:lumMod w14:val="65000"/>
            <w14:lumOff w14:val="35000"/>
          </w14:schemeClr>
        </w14:solidFill>
      </w14:textFill>
    </w:rPr>
  </w:style>
  <w:style w:type="table" w:styleId="39">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40">
    <w:name w:val="Title"/>
    <w:basedOn w:val="1"/>
    <w:next w:val="1"/>
    <w:link w:val="63"/>
    <w:qFormat/>
    <w:uiPriority w:val="0"/>
    <w:pPr>
      <w:pBdr>
        <w:bottom w:val="single" w:color="00AB95" w:themeColor="accent1" w:sz="8" w:space="4"/>
      </w:pBdr>
      <w:spacing w:after="300" w:line="240" w:lineRule="auto"/>
      <w:contextualSpacing/>
    </w:pPr>
    <w:rPr>
      <w:rFonts w:asciiTheme="majorHAnsi" w:hAnsiTheme="majorHAnsi" w:eastAsiaTheme="majorEastAsia" w:cstheme="majorBidi"/>
      <w:color w:val="3E50C5" w:themeColor="text2" w:themeTint="A6"/>
      <w:spacing w:val="5"/>
      <w:sz w:val="52"/>
      <w:szCs w:val="52"/>
      <w14:textFill>
        <w14:solidFill>
          <w14:schemeClr w14:val="tx2">
            <w14:lumMod w14:val="75000"/>
            <w14:lumMod w14:val="65000"/>
            <w14:lumOff w14:val="35000"/>
          </w14:schemeClr>
        </w14:solidFill>
      </w14:textFill>
    </w:rPr>
  </w:style>
  <w:style w:type="paragraph" w:styleId="41">
    <w:name w:val="toc 1"/>
    <w:basedOn w:val="1"/>
    <w:next w:val="1"/>
    <w:autoRedefine/>
    <w:unhideWhenUsed/>
    <w:qFormat/>
    <w:uiPriority w:val="39"/>
    <w:pPr>
      <w:tabs>
        <w:tab w:val="left" w:pos="426"/>
        <w:tab w:val="right" w:leader="dot" w:pos="8505"/>
      </w:tabs>
      <w:spacing w:after="100" w:line="240" w:lineRule="auto"/>
    </w:pPr>
  </w:style>
  <w:style w:type="paragraph" w:styleId="42">
    <w:name w:val="toc 2"/>
    <w:basedOn w:val="1"/>
    <w:next w:val="1"/>
    <w:autoRedefine/>
    <w:unhideWhenUsed/>
    <w:qFormat/>
    <w:uiPriority w:val="39"/>
    <w:pPr>
      <w:tabs>
        <w:tab w:val="left" w:pos="626"/>
        <w:tab w:val="right" w:leader="dot" w:pos="7938"/>
      </w:tabs>
      <w:spacing w:after="100"/>
      <w:ind w:left="851" w:right="566" w:hanging="367"/>
    </w:pPr>
  </w:style>
  <w:style w:type="paragraph" w:styleId="43">
    <w:name w:val="toc 3"/>
    <w:basedOn w:val="1"/>
    <w:next w:val="1"/>
    <w:autoRedefine/>
    <w:unhideWhenUsed/>
    <w:qFormat/>
    <w:uiPriority w:val="39"/>
    <w:pPr>
      <w:tabs>
        <w:tab w:val="left" w:pos="1560"/>
        <w:tab w:val="right" w:leader="dot" w:pos="8494"/>
      </w:tabs>
      <w:spacing w:after="100"/>
      <w:ind w:left="851"/>
    </w:pPr>
  </w:style>
  <w:style w:type="paragraph" w:styleId="44">
    <w:name w:val="toc 4"/>
    <w:basedOn w:val="1"/>
    <w:qFormat/>
    <w:uiPriority w:val="39"/>
    <w:pPr>
      <w:widowControl w:val="0"/>
      <w:autoSpaceDE w:val="0"/>
      <w:autoSpaceDN w:val="0"/>
      <w:spacing w:before="0" w:after="0" w:line="299" w:lineRule="exact"/>
      <w:ind w:left="1219" w:hanging="880"/>
      <w:jc w:val="left"/>
    </w:pPr>
    <w:rPr>
      <w:rFonts w:ascii="Noto Sans" w:hAnsi="Noto Sans" w:eastAsia="Noto Sans" w:cs="Noto Sans"/>
      <w:color w:val="auto"/>
      <w:sz w:val="22"/>
      <w:szCs w:val="22"/>
    </w:rPr>
  </w:style>
  <w:style w:type="paragraph" w:styleId="45">
    <w:name w:val="toc 5"/>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color w:val="auto"/>
      <w:sz w:val="22"/>
      <w:szCs w:val="22"/>
    </w:rPr>
  </w:style>
  <w:style w:type="paragraph" w:styleId="46">
    <w:name w:val="toc 6"/>
    <w:basedOn w:val="1"/>
    <w:qFormat/>
    <w:uiPriority w:val="39"/>
    <w:pPr>
      <w:widowControl w:val="0"/>
      <w:autoSpaceDE w:val="0"/>
      <w:autoSpaceDN w:val="0"/>
      <w:spacing w:before="0" w:after="0" w:line="299" w:lineRule="exact"/>
      <w:ind w:left="1661" w:hanging="1101"/>
      <w:jc w:val="left"/>
    </w:pPr>
    <w:rPr>
      <w:rFonts w:ascii="Noto Sans" w:hAnsi="Noto Sans" w:eastAsia="Noto Sans" w:cs="Noto Sans"/>
      <w:b/>
      <w:bCs/>
      <w:i/>
      <w:color w:val="auto"/>
      <w:sz w:val="22"/>
      <w:szCs w:val="22"/>
    </w:rPr>
  </w:style>
  <w:style w:type="paragraph" w:styleId="47">
    <w:name w:val="toc 7"/>
    <w:basedOn w:val="1"/>
    <w:next w:val="1"/>
    <w:autoRedefine/>
    <w:unhideWhenUsed/>
    <w:uiPriority w:val="39"/>
    <w:pPr>
      <w:spacing w:before="0" w:after="100" w:line="259" w:lineRule="auto"/>
      <w:ind w:left="1320"/>
      <w:jc w:val="left"/>
    </w:pPr>
    <w:rPr>
      <w:rFonts w:asciiTheme="minorHAnsi" w:hAnsiTheme="minorHAnsi" w:cstheme="minorBidi"/>
      <w:color w:val="auto"/>
      <w:sz w:val="22"/>
      <w:szCs w:val="22"/>
      <w:lang w:eastAsia="es-PE"/>
    </w:rPr>
  </w:style>
  <w:style w:type="paragraph" w:styleId="48">
    <w:name w:val="toc 8"/>
    <w:basedOn w:val="1"/>
    <w:next w:val="1"/>
    <w:autoRedefine/>
    <w:unhideWhenUsed/>
    <w:uiPriority w:val="39"/>
    <w:pPr>
      <w:spacing w:before="0" w:after="100" w:line="259" w:lineRule="auto"/>
      <w:ind w:left="1540"/>
      <w:jc w:val="left"/>
    </w:pPr>
    <w:rPr>
      <w:rFonts w:asciiTheme="minorHAnsi" w:hAnsiTheme="minorHAnsi" w:cstheme="minorBidi"/>
      <w:color w:val="auto"/>
      <w:sz w:val="22"/>
      <w:szCs w:val="22"/>
      <w:lang w:eastAsia="es-PE"/>
    </w:rPr>
  </w:style>
  <w:style w:type="paragraph" w:styleId="49">
    <w:name w:val="toc 9"/>
    <w:basedOn w:val="1"/>
    <w:next w:val="1"/>
    <w:autoRedefine/>
    <w:unhideWhenUsed/>
    <w:qFormat/>
    <w:uiPriority w:val="39"/>
    <w:pPr>
      <w:spacing w:before="0" w:after="100" w:line="259" w:lineRule="auto"/>
      <w:ind w:left="1760"/>
      <w:jc w:val="left"/>
    </w:pPr>
    <w:rPr>
      <w:rFonts w:asciiTheme="minorHAnsi" w:hAnsiTheme="minorHAnsi" w:cstheme="minorBidi"/>
      <w:color w:val="auto"/>
      <w:sz w:val="22"/>
      <w:szCs w:val="22"/>
      <w:lang w:eastAsia="es-PE"/>
    </w:rPr>
  </w:style>
  <w:style w:type="character" w:customStyle="1" w:styleId="50">
    <w:name w:val="Título 2 Car"/>
    <w:basedOn w:val="11"/>
    <w:link w:val="3"/>
    <w:qFormat/>
    <w:uiPriority w:val="9"/>
    <w:rPr>
      <w:rFonts w:ascii="Franklin Gothic Medium" w:hAnsi="Franklin Gothic Medium" w:cs="Arial"/>
      <w:color w:val="0C2074"/>
      <w:szCs w:val="20"/>
      <w:lang w:val="es-PE"/>
    </w:rPr>
  </w:style>
  <w:style w:type="character" w:customStyle="1" w:styleId="51">
    <w:name w:val="Título 1 Car"/>
    <w:basedOn w:val="11"/>
    <w:link w:val="2"/>
    <w:qFormat/>
    <w:uiPriority w:val="0"/>
    <w:rPr>
      <w:rFonts w:ascii="Franklin Gothic Medium" w:hAnsi="Franklin Gothic Medium" w:cs="Arial"/>
      <w:color w:val="0C2074"/>
      <w:szCs w:val="20"/>
    </w:rPr>
  </w:style>
  <w:style w:type="character" w:customStyle="1" w:styleId="52">
    <w:name w:val="Título 3 Car"/>
    <w:basedOn w:val="11"/>
    <w:link w:val="4"/>
    <w:uiPriority w:val="0"/>
    <w:rPr>
      <w:rFonts w:ascii="Franklin Gothic Medium" w:hAnsi="Franklin Gothic Medium" w:cs="Arial"/>
      <w:color w:val="0C2074"/>
      <w:szCs w:val="20"/>
      <w:lang w:val="es-PE"/>
    </w:rPr>
  </w:style>
  <w:style w:type="character" w:customStyle="1" w:styleId="53">
    <w:name w:val="Título 4 Car"/>
    <w:basedOn w:val="11"/>
    <w:link w:val="5"/>
    <w:semiHidden/>
    <w:uiPriority w:val="9"/>
    <w:rPr>
      <w:rFonts w:asciiTheme="majorHAnsi" w:hAnsiTheme="majorHAnsi" w:eastAsiaTheme="majorEastAsia" w:cstheme="majorBidi"/>
      <w:b/>
      <w:bCs/>
      <w:i/>
      <w:iCs/>
      <w:color w:val="00AB95" w:themeColor="accent1"/>
      <w14:textFill>
        <w14:solidFill>
          <w14:schemeClr w14:val="accent1"/>
        </w14:solidFill>
      </w14:textFill>
    </w:rPr>
  </w:style>
  <w:style w:type="character" w:customStyle="1" w:styleId="54">
    <w:name w:val="Título 5 Car"/>
    <w:basedOn w:val="11"/>
    <w:link w:val="6"/>
    <w:semiHidden/>
    <w:uiPriority w:val="9"/>
    <w:rPr>
      <w:rFonts w:asciiTheme="majorHAnsi" w:hAnsiTheme="majorHAnsi" w:eastAsiaTheme="majorEastAsia" w:cstheme="majorBidi"/>
      <w:color w:val="00564B" w:themeColor="accent1" w:themeShade="80"/>
    </w:rPr>
  </w:style>
  <w:style w:type="character" w:customStyle="1" w:styleId="55">
    <w:name w:val="Título 6 Car"/>
    <w:basedOn w:val="11"/>
    <w:link w:val="7"/>
    <w:semiHidden/>
    <w:qFormat/>
    <w:uiPriority w:val="9"/>
    <w:rPr>
      <w:rFonts w:asciiTheme="majorHAnsi" w:hAnsiTheme="majorHAnsi" w:eastAsiaTheme="majorEastAsia" w:cstheme="majorBidi"/>
      <w:i/>
      <w:iCs/>
      <w:color w:val="00564B" w:themeColor="accent1" w:themeShade="80"/>
    </w:rPr>
  </w:style>
  <w:style w:type="character" w:customStyle="1" w:styleId="56">
    <w:name w:val="Título 7 C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57">
    <w:name w:val="Título 8 Car"/>
    <w:basedOn w:val="11"/>
    <w:link w:val="9"/>
    <w:semiHidden/>
    <w:qFormat/>
    <w:uiPriority w:val="9"/>
    <w:rPr>
      <w:rFonts w:asciiTheme="majorHAnsi" w:hAnsiTheme="majorHAnsi" w:eastAsiaTheme="majorEastAsia" w:cstheme="majorBidi"/>
      <w:color w:val="00AB95" w:themeColor="accent1"/>
      <w:sz w:val="20"/>
      <w:szCs w:val="20"/>
      <w14:textFill>
        <w14:solidFill>
          <w14:schemeClr w14:val="accent1"/>
        </w14:solidFill>
      </w14:textFill>
    </w:rPr>
  </w:style>
  <w:style w:type="character" w:customStyle="1" w:styleId="58">
    <w:name w:val="Título 9 C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customStyle="1" w:styleId="59">
    <w:name w:val="Texto de globo Car"/>
    <w:basedOn w:val="11"/>
    <w:link w:val="13"/>
    <w:semiHidden/>
    <w:uiPriority w:val="99"/>
    <w:rPr>
      <w:rFonts w:ascii="Tahoma" w:hAnsi="Tahoma" w:cs="Tahoma"/>
      <w:sz w:val="16"/>
      <w:szCs w:val="16"/>
    </w:rPr>
  </w:style>
  <w:style w:type="character" w:customStyle="1" w:styleId="60">
    <w:name w:val="Encabezado Car"/>
    <w:basedOn w:val="11"/>
    <w:link w:val="30"/>
    <w:uiPriority w:val="99"/>
  </w:style>
  <w:style w:type="character" w:customStyle="1" w:styleId="61">
    <w:name w:val="Pie de página Car"/>
    <w:basedOn w:val="11"/>
    <w:link w:val="27"/>
    <w:uiPriority w:val="99"/>
  </w:style>
  <w:style w:type="character" w:customStyle="1" w:styleId="62">
    <w:name w:val="Párrafo de lista Car"/>
    <w:basedOn w:val="11"/>
    <w:link w:val="33"/>
    <w:qFormat/>
    <w:locked/>
    <w:uiPriority w:val="34"/>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63">
    <w:name w:val="Título Car"/>
    <w:basedOn w:val="11"/>
    <w:link w:val="40"/>
    <w:uiPriority w:val="10"/>
    <w:rPr>
      <w:rFonts w:asciiTheme="majorHAnsi" w:hAnsiTheme="majorHAnsi" w:eastAsiaTheme="majorEastAsia" w:cstheme="majorBidi"/>
      <w:color w:val="1D265F" w:themeColor="text2" w:themeShade="BF"/>
      <w:spacing w:val="5"/>
      <w:sz w:val="52"/>
      <w:szCs w:val="52"/>
    </w:rPr>
  </w:style>
  <w:style w:type="character" w:customStyle="1" w:styleId="64">
    <w:name w:val="Subtítulo Car"/>
    <w:basedOn w:val="11"/>
    <w:link w:val="38"/>
    <w:uiPriority w:val="11"/>
    <w:rPr>
      <w:rFonts w:asciiTheme="majorHAnsi" w:hAnsiTheme="majorHAnsi" w:eastAsiaTheme="majorEastAsia" w:cstheme="majorBidi"/>
      <w:i/>
      <w:iCs/>
      <w:color w:val="00AB95" w:themeColor="accent1"/>
      <w:spacing w:val="15"/>
      <w:sz w:val="24"/>
      <w:szCs w:val="24"/>
      <w14:textFill>
        <w14:solidFill>
          <w14:schemeClr w14:val="accent1"/>
        </w14:solidFill>
      </w14:textFill>
    </w:rPr>
  </w:style>
  <w:style w:type="paragraph" w:styleId="65">
    <w:name w:val="No Spacing"/>
    <w:link w:val="66"/>
    <w:qFormat/>
    <w:uiPriority w:val="1"/>
    <w:pPr>
      <w:pBdr>
        <w:left w:val="single" w:color="0C2074" w:sz="18" w:space="4"/>
      </w:pBdr>
      <w:spacing w:after="0" w:line="240" w:lineRule="auto"/>
    </w:pPr>
    <w:rPr>
      <w:rFonts w:ascii="Arial" w:hAnsi="Arial" w:cs="Arial" w:eastAsiaTheme="majorEastAsia"/>
      <w:caps/>
      <w:color w:val="0C2074"/>
      <w:sz w:val="56"/>
      <w:szCs w:val="72"/>
      <w:lang w:val="es-ES" w:eastAsia="en-US" w:bidi="ar-SA"/>
    </w:rPr>
  </w:style>
  <w:style w:type="character" w:customStyle="1" w:styleId="66">
    <w:name w:val="Sin espaciado Car"/>
    <w:basedOn w:val="11"/>
    <w:link w:val="65"/>
    <w:uiPriority w:val="1"/>
    <w:rPr>
      <w:rFonts w:ascii="Arial" w:hAnsi="Arial" w:cs="Arial" w:eastAsiaTheme="majorEastAsia"/>
      <w:caps/>
      <w:color w:val="0C2074"/>
      <w:sz w:val="56"/>
      <w:szCs w:val="72"/>
    </w:rPr>
  </w:style>
  <w:style w:type="paragraph" w:styleId="67">
    <w:name w:val="Quote"/>
    <w:basedOn w:val="1"/>
    <w:next w:val="1"/>
    <w:link w:val="68"/>
    <w:qFormat/>
    <w:uiPriority w:val="29"/>
    <w:rPr>
      <w:i/>
      <w:iCs/>
    </w:rPr>
  </w:style>
  <w:style w:type="character" w:customStyle="1" w:styleId="68">
    <w:name w:val="Cita Car"/>
    <w:basedOn w:val="11"/>
    <w:link w:val="67"/>
    <w:uiPriority w:val="29"/>
    <w:rPr>
      <w:i/>
      <w:iCs/>
      <w:color w:val="000000" w:themeColor="text1"/>
      <w14:textFill>
        <w14:solidFill>
          <w14:schemeClr w14:val="tx1"/>
        </w14:solidFill>
      </w14:textFill>
    </w:rPr>
  </w:style>
  <w:style w:type="paragraph" w:styleId="69">
    <w:name w:val="Intense Quote"/>
    <w:basedOn w:val="1"/>
    <w:next w:val="1"/>
    <w:link w:val="70"/>
    <w:qFormat/>
    <w:uiPriority w:val="30"/>
    <w:pPr>
      <w:pBdr>
        <w:bottom w:val="single" w:color="00AB95" w:themeColor="accent1" w:sz="4" w:space="4"/>
      </w:pBdr>
      <w:spacing w:before="200" w:after="280"/>
      <w:ind w:left="936" w:right="936"/>
    </w:pPr>
    <w:rPr>
      <w:b/>
      <w:bCs/>
      <w:i/>
      <w:iCs/>
      <w:color w:val="23FFE3" w:themeColor="accent1" w:themeTint="A6"/>
      <w14:textFill>
        <w14:solidFill>
          <w14:schemeClr w14:val="accent1">
            <w14:lumMod w14:val="65000"/>
            <w14:lumOff w14:val="35000"/>
          </w14:schemeClr>
        </w14:solidFill>
      </w14:textFill>
    </w:rPr>
  </w:style>
  <w:style w:type="character" w:customStyle="1" w:styleId="70">
    <w:name w:val="Cita destacada Car"/>
    <w:basedOn w:val="11"/>
    <w:link w:val="69"/>
    <w:uiPriority w:val="30"/>
    <w:rPr>
      <w:b/>
      <w:bCs/>
      <w:i/>
      <w:iCs/>
      <w:color w:val="00AB95" w:themeColor="accent1"/>
      <w14:textFill>
        <w14:solidFill>
          <w14:schemeClr w14:val="accent1"/>
        </w14:solidFill>
      </w14:textFill>
    </w:rPr>
  </w:style>
  <w:style w:type="character" w:customStyle="1" w:styleId="71">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72">
    <w:name w:val="Intense Emphasis"/>
    <w:basedOn w:val="11"/>
    <w:qFormat/>
    <w:uiPriority w:val="21"/>
    <w:rPr>
      <w:b/>
      <w:bCs/>
      <w:i/>
      <w:iCs/>
      <w:color w:val="00AB95" w:themeColor="accent1"/>
      <w14:textFill>
        <w14:solidFill>
          <w14:schemeClr w14:val="accent1"/>
        </w14:solidFill>
      </w14:textFill>
    </w:rPr>
  </w:style>
  <w:style w:type="character" w:customStyle="1" w:styleId="73">
    <w:name w:val="Subtle Reference"/>
    <w:basedOn w:val="11"/>
    <w:qFormat/>
    <w:uiPriority w:val="31"/>
    <w:rPr>
      <w:smallCaps/>
      <w:color w:val="26327F" w:themeColor="accent2"/>
      <w:u w:val="single"/>
      <w14:textFill>
        <w14:solidFill>
          <w14:schemeClr w14:val="accent2"/>
        </w14:solidFill>
      </w14:textFill>
    </w:rPr>
  </w:style>
  <w:style w:type="character" w:customStyle="1" w:styleId="74">
    <w:name w:val="Intense Reference"/>
    <w:basedOn w:val="11"/>
    <w:qFormat/>
    <w:uiPriority w:val="32"/>
    <w:rPr>
      <w:b/>
      <w:bCs/>
      <w:smallCaps/>
      <w:color w:val="26327F" w:themeColor="accent2"/>
      <w:spacing w:val="5"/>
      <w:u w:val="single"/>
      <w14:textFill>
        <w14:solidFill>
          <w14:schemeClr w14:val="accent2"/>
        </w14:solidFill>
      </w14:textFill>
    </w:rPr>
  </w:style>
  <w:style w:type="character" w:customStyle="1" w:styleId="75">
    <w:name w:val="Book Title"/>
    <w:qFormat/>
    <w:uiPriority w:val="33"/>
    <w:rPr>
      <w:sz w:val="48"/>
      <w:szCs w:val="48"/>
    </w:rPr>
  </w:style>
  <w:style w:type="paragraph" w:customStyle="1" w:styleId="76">
    <w:name w:val="TOC Heading"/>
    <w:basedOn w:val="2"/>
    <w:next w:val="1"/>
    <w:unhideWhenUsed/>
    <w:qFormat/>
    <w:uiPriority w:val="39"/>
    <w:pPr>
      <w:outlineLvl w:val="9"/>
    </w:pPr>
  </w:style>
  <w:style w:type="character" w:customStyle="1" w:styleId="77">
    <w:name w:val="Sangría 2 de t. independiente Car"/>
    <w:basedOn w:val="11"/>
    <w:link w:val="17"/>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8">
    <w:name w:val="Sangría 3 de t. independiente Car"/>
    <w:basedOn w:val="11"/>
    <w:link w:val="18"/>
    <w:uiPriority w:val="0"/>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79">
    <w:name w:val="Sangría de texto normal Car"/>
    <w:basedOn w:val="11"/>
    <w:link w:val="15"/>
    <w:uiPriority w:val="99"/>
    <w:rPr>
      <w:rFonts w:ascii="Arial" w:hAnsi="Arial" w:eastAsia="Times New Roman" w:cs="Times New Roman"/>
      <w:szCs w:val="20"/>
      <w:lang w:eastAsia="es-ES"/>
    </w:rPr>
  </w:style>
  <w:style w:type="character" w:customStyle="1" w:styleId="80">
    <w:name w:val="Texto nota pie Car"/>
    <w:basedOn w:val="11"/>
    <w:link w:val="29"/>
    <w:uiPriority w:val="0"/>
    <w:rPr>
      <w:rFonts w:ascii="Arial" w:hAnsi="Arial" w:eastAsia="Times New Roman" w:cs="Times New Roman"/>
      <w:szCs w:val="20"/>
      <w:lang w:eastAsia="es-ES"/>
    </w:rPr>
  </w:style>
  <w:style w:type="character" w:customStyle="1" w:styleId="81">
    <w:name w:val="Texto comentario Car"/>
    <w:basedOn w:val="11"/>
    <w:link w:val="21"/>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character" w:customStyle="1" w:styleId="82">
    <w:name w:val="Asunto del comentario Car"/>
    <w:basedOn w:val="81"/>
    <w:link w:val="22"/>
    <w:semiHidden/>
    <w:uiPriority w:val="99"/>
    <w:rPr>
      <w:rFonts w:ascii="Arial" w:hAnsi="Arial" w:cs="Arial"/>
      <w:b/>
      <w:bCs/>
      <w:color w:val="595959" w:themeColor="text1" w:themeTint="A6"/>
      <w:sz w:val="20"/>
      <w:szCs w:val="20"/>
      <w14:textFill>
        <w14:solidFill>
          <w14:schemeClr w14:val="tx1">
            <w14:lumMod w14:val="65000"/>
            <w14:lumOff w14:val="35000"/>
          </w14:schemeClr>
        </w14:solidFill>
      </w14:textFill>
    </w:rPr>
  </w:style>
  <w:style w:type="character" w:customStyle="1" w:styleId="83">
    <w:name w:val="Texto nota al final Car"/>
    <w:basedOn w:val="11"/>
    <w:link w:val="25"/>
    <w:semiHidden/>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84">
    <w:name w:val="Referencias"/>
    <w:basedOn w:val="1"/>
    <w:uiPriority w:val="0"/>
    <w:pPr>
      <w:numPr>
        <w:ilvl w:val="0"/>
        <w:numId w:val="4"/>
      </w:numPr>
      <w:spacing w:line="360" w:lineRule="auto"/>
      <w:ind w:right="567"/>
    </w:pPr>
    <w:rPr>
      <w:rFonts w:eastAsia="Times New Roman" w:cs="Times New Roman"/>
      <w:color w:val="auto"/>
      <w:sz w:val="22"/>
      <w:lang w:eastAsia="es-ES"/>
    </w:rPr>
  </w:style>
  <w:style w:type="paragraph" w:customStyle="1" w:styleId="85">
    <w:name w:val="Revision"/>
    <w:hidden/>
    <w:semiHidden/>
    <w:uiPriority w:val="99"/>
    <w:pPr>
      <w:spacing w:after="0" w:line="240" w:lineRule="auto"/>
    </w:pPr>
    <w:rPr>
      <w:rFonts w:ascii="Arial" w:hAnsi="Arial" w:cs="Arial" w:eastAsiaTheme="minorEastAsia"/>
      <w:color w:val="595959" w:themeColor="text1" w:themeTint="A6"/>
      <w:sz w:val="20"/>
      <w:szCs w:val="20"/>
      <w:lang w:val="es-ES" w:eastAsia="en-US" w:bidi="ar-SA"/>
      <w14:textFill>
        <w14:solidFill>
          <w14:schemeClr w14:val="tx1">
            <w14:lumMod w14:val="65000"/>
            <w14:lumOff w14:val="35000"/>
          </w14:schemeClr>
        </w14:solidFill>
      </w14:textFill>
    </w:rPr>
  </w:style>
  <w:style w:type="paragraph" w:customStyle="1" w:styleId="86">
    <w:name w:val="Codificación"/>
    <w:basedOn w:val="1"/>
    <w:qFormat/>
    <w:uiPriority w:val="0"/>
    <w:pPr>
      <w:tabs>
        <w:tab w:val="left" w:pos="1276"/>
        <w:tab w:val="left" w:pos="2410"/>
      </w:tabs>
      <w:spacing w:before="0" w:after="0" w:line="240" w:lineRule="auto"/>
      <w:ind w:left="284"/>
      <w:jc w:val="left"/>
    </w:pPr>
    <w:rPr>
      <w:sz w:val="48"/>
      <w:szCs w:val="48"/>
      <w:lang w:val="en-US"/>
    </w:rPr>
  </w:style>
  <w:style w:type="paragraph" w:customStyle="1" w:styleId="87">
    <w:name w:val="Issued"/>
    <w:basedOn w:val="27"/>
    <w:qFormat/>
    <w:uiPriority w:val="0"/>
    <w:pPr>
      <w:jc w:val="left"/>
    </w:pPr>
    <w:rPr>
      <w:color w:val="D9D9D9" w:themeColor="background1" w:themeShade="D9"/>
      <w:sz w:val="36"/>
      <w:szCs w:val="36"/>
    </w:rPr>
  </w:style>
  <w:style w:type="paragraph" w:customStyle="1" w:styleId="88">
    <w:name w:val="Titular cabecera"/>
    <w:basedOn w:val="1"/>
    <w:qFormat/>
    <w:uiPriority w:val="0"/>
    <w:pPr>
      <w:spacing w:before="0" w:after="0" w:line="240" w:lineRule="auto"/>
      <w:jc w:val="left"/>
    </w:pPr>
    <w:rPr>
      <w:b/>
    </w:rPr>
  </w:style>
  <w:style w:type="character" w:customStyle="1" w:styleId="89">
    <w:name w:val="Texto independiente Car"/>
    <w:basedOn w:val="11"/>
    <w:link w:val="14"/>
    <w:semiHidden/>
    <w:uiPriority w:val="99"/>
    <w:rPr>
      <w:rFonts w:ascii="Arial" w:hAnsi="Arial" w:cs="Arial"/>
      <w:color w:val="595959" w:themeColor="text1" w:themeTint="A6"/>
      <w:sz w:val="20"/>
      <w:szCs w:val="20"/>
      <w14:textFill>
        <w14:solidFill>
          <w14:schemeClr w14:val="tx1">
            <w14:lumMod w14:val="65000"/>
            <w14:lumOff w14:val="35000"/>
          </w14:schemeClr>
        </w14:solidFill>
      </w14:textFill>
    </w:rPr>
  </w:style>
  <w:style w:type="paragraph" w:customStyle="1" w:styleId="90">
    <w:name w:val="msonormal"/>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paragraph" w:customStyle="1" w:styleId="91">
    <w:name w:val="xl63"/>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92">
    <w:name w:val="xl64"/>
    <w:basedOn w:val="1"/>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93">
    <w:name w:val="xl65"/>
    <w:basedOn w:val="1"/>
    <w:uiPriority w:val="0"/>
    <w:pPr>
      <w:pBdr>
        <w:top w:val="single" w:color="auto" w:sz="8" w:space="0"/>
        <w:left w:val="single" w:color="auto" w:sz="8"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4">
    <w:name w:val="xl66"/>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textAlignment w:val="center"/>
    </w:pPr>
    <w:rPr>
      <w:rFonts w:ascii="Arial Narrow" w:hAnsi="Arial Narrow" w:eastAsia="Times New Roman" w:cs="Times New Roman"/>
      <w:b/>
      <w:bCs/>
      <w:i/>
      <w:iCs/>
      <w:color w:val="FFFFFF"/>
      <w:sz w:val="16"/>
      <w:szCs w:val="16"/>
      <w:lang w:eastAsia="es-PE"/>
    </w:rPr>
  </w:style>
  <w:style w:type="paragraph" w:customStyle="1" w:styleId="95">
    <w:name w:val="xl67"/>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6">
    <w:name w:val="xl6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center"/>
      <w:textAlignment w:val="center"/>
    </w:pPr>
    <w:rPr>
      <w:rFonts w:ascii="Arial Narrow" w:hAnsi="Arial Narrow" w:eastAsia="Times New Roman" w:cs="Times New Roman"/>
      <w:b/>
      <w:bCs/>
      <w:i/>
      <w:iCs/>
      <w:color w:val="FFFFFF"/>
      <w:sz w:val="16"/>
      <w:szCs w:val="16"/>
      <w:lang w:eastAsia="es-PE"/>
    </w:rPr>
  </w:style>
  <w:style w:type="paragraph" w:customStyle="1" w:styleId="97">
    <w:name w:val="xl69"/>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98">
    <w:name w:val="xl7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99">
    <w:name w:val="xl71"/>
    <w:basedOn w:val="1"/>
    <w:uiPriority w:val="0"/>
    <w:pPr>
      <w:pBdr>
        <w:left w:val="single" w:color="auto" w:sz="8"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0">
    <w:name w:val="xl72"/>
    <w:basedOn w:val="1"/>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1">
    <w:name w:val="xl73"/>
    <w:basedOn w:val="1"/>
    <w:uiPriority w:val="0"/>
    <w:pPr>
      <w:pBdr>
        <w:left w:val="single" w:color="auto" w:sz="8"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02">
    <w:name w:val="xl74"/>
    <w:basedOn w:val="1"/>
    <w:uiPriority w:val="0"/>
    <w:pPr>
      <w:pBdr>
        <w:left w:val="single" w:color="auto" w:sz="4" w:space="0"/>
        <w:bottom w:val="single" w:color="auto" w:sz="8" w:space="0"/>
        <w:right w:val="single" w:color="auto" w:sz="4" w:space="0"/>
      </w:pBdr>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03">
    <w:name w:val="xl75"/>
    <w:basedOn w:val="1"/>
    <w:uiPriority w:val="0"/>
    <w:pP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04">
    <w:name w:val="xl76"/>
    <w:basedOn w:val="1"/>
    <w:uiPriority w:val="0"/>
    <w:pPr>
      <w:pBdr>
        <w:top w:val="single" w:color="auto" w:sz="4" w:space="0"/>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5">
    <w:name w:val="xl77"/>
    <w:basedOn w:val="1"/>
    <w:uiPriority w:val="0"/>
    <w:pPr>
      <w:pBdr>
        <w:left w:val="single" w:color="auto" w:sz="4" w:space="0"/>
        <w:bottom w:val="single" w:color="auto" w:sz="4"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6">
    <w:name w:val="xl78"/>
    <w:basedOn w:val="1"/>
    <w:uiPriority w:val="0"/>
    <w:pPr>
      <w:pBdr>
        <w:top w:val="single" w:color="auto" w:sz="8" w:space="0"/>
        <w:left w:val="single" w:color="auto" w:sz="4" w:space="0"/>
        <w:bottom w:val="single" w:color="auto" w:sz="4" w:space="0"/>
        <w:right w:val="single" w:color="auto" w:sz="8" w:space="0"/>
      </w:pBdr>
      <w:shd w:val="clear" w:color="000000" w:fill="222B35"/>
      <w:spacing w:before="100" w:beforeAutospacing="1" w:after="100" w:afterAutospacing="1" w:line="240" w:lineRule="auto"/>
      <w:jc w:val="right"/>
      <w:textAlignment w:val="center"/>
    </w:pPr>
    <w:rPr>
      <w:rFonts w:ascii="Arial Narrow" w:hAnsi="Arial Narrow" w:eastAsia="Times New Roman" w:cs="Times New Roman"/>
      <w:b/>
      <w:bCs/>
      <w:i/>
      <w:iCs/>
      <w:color w:val="FFFFFF"/>
      <w:sz w:val="16"/>
      <w:szCs w:val="16"/>
      <w:lang w:eastAsia="es-PE"/>
    </w:rPr>
  </w:style>
  <w:style w:type="paragraph" w:customStyle="1" w:styleId="107">
    <w:name w:val="xl79"/>
    <w:basedOn w:val="1"/>
    <w:uiPriority w:val="0"/>
    <w:pPr>
      <w:pBdr>
        <w:left w:val="single" w:color="auto" w:sz="4" w:space="0"/>
        <w:bottom w:val="single" w:color="auto" w:sz="8" w:space="0"/>
        <w:right w:val="single" w:color="auto" w:sz="8" w:space="0"/>
      </w:pBdr>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08">
    <w:name w:val="xl80"/>
    <w:basedOn w:val="1"/>
    <w:uiPriority w:val="0"/>
    <w:pPr>
      <w:pBdr>
        <w:top w:val="single" w:color="auto" w:sz="8"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09">
    <w:name w:val="xl81"/>
    <w:basedOn w:val="1"/>
    <w:uiPriority w:val="0"/>
    <w:pPr>
      <w:pBdr>
        <w:top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0">
    <w:name w:val="xl82"/>
    <w:basedOn w:val="1"/>
    <w:uiPriority w:val="0"/>
    <w:pPr>
      <w:pBdr>
        <w:top w:val="single" w:color="auto" w:sz="8"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1">
    <w:name w:val="xl83"/>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2">
    <w:name w:val="xl8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3">
    <w:name w:val="xl8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4">
    <w:name w:val="xl86"/>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5">
    <w:name w:val="xl87"/>
    <w:basedOn w:val="1"/>
    <w:uiPriority w:val="0"/>
    <w:pPr>
      <w:pBdr>
        <w:top w:val="single" w:color="auto" w:sz="4" w:space="0"/>
        <w:bottom w:val="single" w:color="auto" w:sz="4"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16">
    <w:name w:val="xl88"/>
    <w:basedOn w:val="1"/>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7">
    <w:name w:val="xl89"/>
    <w:basedOn w:val="1"/>
    <w:uiPriority w:val="0"/>
    <w:pPr>
      <w:pBdr>
        <w:top w:val="single" w:color="auto" w:sz="4"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8">
    <w:name w:val="xl90"/>
    <w:basedOn w:val="1"/>
    <w:uiPriority w:val="0"/>
    <w:pPr>
      <w:pBdr>
        <w:top w:val="single" w:color="auto" w:sz="8"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19">
    <w:name w:val="xl91"/>
    <w:basedOn w:val="1"/>
    <w:uiPriority w:val="0"/>
    <w:pPr>
      <w:pBdr>
        <w:top w:val="single" w:color="auto" w:sz="4" w:space="0"/>
        <w:left w:val="single" w:color="auto" w:sz="8" w:space="0"/>
        <w:bottom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0">
    <w:name w:val="xl92"/>
    <w:basedOn w:val="1"/>
    <w:uiPriority w:val="0"/>
    <w:pPr>
      <w:pBdr>
        <w:top w:val="single" w:color="auto" w:sz="4" w:space="0"/>
        <w:left w:val="single" w:color="auto" w:sz="8"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1">
    <w:name w:val="xl93"/>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2">
    <w:name w:val="xl94"/>
    <w:basedOn w:val="1"/>
    <w:uiPriority w:val="0"/>
    <w:pPr>
      <w:pBdr>
        <w:top w:val="single" w:color="auto" w:sz="4" w:space="0"/>
        <w:left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3">
    <w:name w:val="xl95"/>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24">
    <w:name w:val="xl96"/>
    <w:basedOn w:val="1"/>
    <w:uiPriority w:val="0"/>
    <w:pPr>
      <w:pBdr>
        <w:top w:val="single" w:color="auto" w:sz="4" w:space="0"/>
        <w:left w:val="single" w:color="auto" w:sz="8" w:space="0"/>
        <w:bottom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25">
    <w:name w:val="xl97"/>
    <w:basedOn w:val="1"/>
    <w:uiPriority w:val="0"/>
    <w:pPr>
      <w:pBdr>
        <w:top w:val="single" w:color="auto" w:sz="4" w:space="0"/>
        <w:bottom w:val="single" w:color="auto" w:sz="4" w:space="0"/>
        <w:right w:val="single" w:color="auto" w:sz="8" w:space="0"/>
      </w:pBdr>
      <w:shd w:val="clear" w:color="000000" w:fill="F2F2F2"/>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26">
    <w:name w:val="xl98"/>
    <w:basedOn w:val="1"/>
    <w:uiPriority w:val="0"/>
    <w:pPr>
      <w:pBdr>
        <w:top w:val="single" w:color="auto" w:sz="4" w:space="0"/>
        <w:left w:val="single" w:color="auto" w:sz="8"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b/>
      <w:bCs/>
      <w:i/>
      <w:iCs/>
      <w:color w:val="000000"/>
      <w:sz w:val="16"/>
      <w:szCs w:val="16"/>
      <w:lang w:eastAsia="es-PE"/>
    </w:rPr>
  </w:style>
  <w:style w:type="paragraph" w:customStyle="1" w:styleId="127">
    <w:name w:val="xl99"/>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textAlignment w:val="center"/>
    </w:pPr>
    <w:rPr>
      <w:rFonts w:ascii="Arial Narrow" w:hAnsi="Arial Narrow" w:eastAsia="Times New Roman" w:cs="Times New Roman"/>
      <w:b/>
      <w:bCs/>
      <w:i/>
      <w:iCs/>
      <w:color w:val="000000"/>
      <w:sz w:val="16"/>
      <w:szCs w:val="16"/>
      <w:lang w:eastAsia="es-PE"/>
    </w:rPr>
  </w:style>
  <w:style w:type="paragraph" w:customStyle="1" w:styleId="128">
    <w:name w:val="xl100"/>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center"/>
      <w:textAlignment w:val="center"/>
    </w:pPr>
    <w:rPr>
      <w:rFonts w:ascii="Arial Narrow" w:hAnsi="Arial Narrow" w:eastAsia="Times New Roman" w:cs="Times New Roman"/>
      <w:i/>
      <w:iCs/>
      <w:color w:val="000000"/>
      <w:sz w:val="16"/>
      <w:szCs w:val="16"/>
      <w:lang w:eastAsia="es-PE"/>
    </w:rPr>
  </w:style>
  <w:style w:type="paragraph" w:customStyle="1" w:styleId="129">
    <w:name w:val="xl101"/>
    <w:basedOn w:val="1"/>
    <w:uiPriority w:val="0"/>
    <w:pPr>
      <w:pBdr>
        <w:top w:val="single" w:color="auto" w:sz="4" w:space="0"/>
        <w:left w:val="single" w:color="auto" w:sz="4" w:space="0"/>
        <w:bottom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0">
    <w:name w:val="xl102"/>
    <w:basedOn w:val="1"/>
    <w:uiPriority w:val="0"/>
    <w:pPr>
      <w:pBdr>
        <w:top w:val="single" w:color="auto" w:sz="4" w:space="0"/>
        <w:left w:val="single" w:color="auto" w:sz="4" w:space="0"/>
        <w:right w:val="single" w:color="auto" w:sz="8" w:space="0"/>
      </w:pBdr>
      <w:shd w:val="clear" w:color="000000" w:fill="F2F2F2"/>
      <w:spacing w:before="100" w:beforeAutospacing="1" w:after="100" w:afterAutospacing="1" w:line="240" w:lineRule="auto"/>
      <w:jc w:val="right"/>
      <w:textAlignment w:val="center"/>
    </w:pPr>
    <w:rPr>
      <w:rFonts w:ascii="Arial Narrow" w:hAnsi="Arial Narrow" w:eastAsia="Times New Roman" w:cs="Times New Roman"/>
      <w:i/>
      <w:iCs/>
      <w:color w:val="000000"/>
      <w:sz w:val="16"/>
      <w:szCs w:val="16"/>
      <w:lang w:eastAsia="es-PE"/>
    </w:rPr>
  </w:style>
  <w:style w:type="paragraph" w:customStyle="1" w:styleId="131">
    <w:name w:val="xl103"/>
    <w:basedOn w:val="1"/>
    <w:uiPriority w:val="0"/>
    <w:pPr>
      <w:pBdr>
        <w:top w:val="single" w:color="auto" w:sz="8"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2">
    <w:name w:val="xl104"/>
    <w:basedOn w:val="1"/>
    <w:uiPriority w:val="0"/>
    <w:pPr>
      <w:pBdr>
        <w:top w:val="single" w:color="auto" w:sz="4" w:space="0"/>
        <w:left w:val="single" w:color="auto" w:sz="4" w:space="0"/>
        <w:bottom w:val="single" w:color="auto" w:sz="4" w:space="0"/>
        <w:right w:val="single" w:color="auto" w:sz="4" w:space="0"/>
      </w:pBdr>
      <w:shd w:val="clear" w:color="000000" w:fill="F2F2F2"/>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3">
    <w:name w:val="xl105"/>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4">
    <w:name w:val="xl10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5">
    <w:name w:val="xl107"/>
    <w:basedOn w:val="1"/>
    <w:uiPriority w:val="0"/>
    <w:pPr>
      <w:pBdr>
        <w:top w:val="single" w:color="auto" w:sz="4" w:space="0"/>
        <w:left w:val="single" w:color="auto" w:sz="4" w:space="0"/>
        <w:bottom w:val="single" w:color="auto" w:sz="4" w:space="0"/>
        <w:right w:val="single" w:color="auto" w:sz="4" w:space="0"/>
      </w:pBdr>
      <w:shd w:val="clear" w:color="000000" w:fill="222B35"/>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6">
    <w:name w:val="xl108"/>
    <w:basedOn w:val="1"/>
    <w:uiPriority w:val="0"/>
    <w:pPr>
      <w:pBdr>
        <w:top w:val="single" w:color="auto" w:sz="4" w:space="0"/>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7">
    <w:name w:val="xl109"/>
    <w:basedOn w:val="1"/>
    <w:uiPriority w:val="0"/>
    <w:pPr>
      <w:pBdr>
        <w:left w:val="single" w:color="auto" w:sz="4" w:space="9"/>
        <w:bottom w:val="single" w:color="auto" w:sz="4"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38">
    <w:name w:val="xl110"/>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39">
    <w:name w:val="xl111"/>
    <w:basedOn w:val="1"/>
    <w:uiPriority w:val="0"/>
    <w:pPr>
      <w:pBdr>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0">
    <w:name w:val="xl112"/>
    <w:basedOn w:val="1"/>
    <w:uiPriority w:val="0"/>
    <w:pPr>
      <w:pBdr>
        <w:top w:val="single" w:color="auto" w:sz="8" w:space="0"/>
        <w:left w:val="single" w:color="auto" w:sz="4" w:space="0"/>
        <w:bottom w:val="single" w:color="auto" w:sz="8" w:space="0"/>
        <w:right w:val="single" w:color="auto" w:sz="4"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1">
    <w:name w:val="xl113"/>
    <w:basedOn w:val="1"/>
    <w:uiPriority w:val="0"/>
    <w:pPr>
      <w:pBdr>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42">
    <w:name w:val="xl114"/>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3">
    <w:name w:val="xl115"/>
    <w:basedOn w:val="1"/>
    <w:uiPriority w:val="0"/>
    <w:pPr>
      <w:spacing w:before="100" w:beforeAutospacing="1" w:after="100" w:afterAutospacing="1" w:line="240" w:lineRule="auto"/>
      <w:jc w:val="center"/>
    </w:pPr>
    <w:rPr>
      <w:rFonts w:ascii="Arial Narrow" w:hAnsi="Arial Narrow" w:eastAsia="Times New Roman" w:cs="Times New Roman"/>
      <w:i/>
      <w:iCs/>
      <w:color w:val="auto"/>
      <w:sz w:val="16"/>
      <w:szCs w:val="16"/>
      <w:lang w:eastAsia="es-PE"/>
    </w:rPr>
  </w:style>
  <w:style w:type="paragraph" w:customStyle="1" w:styleId="144">
    <w:name w:val="xl116"/>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45">
    <w:name w:val="xl117"/>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6">
    <w:name w:val="xl118"/>
    <w:basedOn w:val="1"/>
    <w:uiPriority w:val="0"/>
    <w:pPr>
      <w:pBdr>
        <w:top w:val="single" w:color="auto" w:sz="8" w:space="0"/>
        <w:bottom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7">
    <w:name w:val="xl119"/>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right"/>
    </w:pPr>
    <w:rPr>
      <w:rFonts w:ascii="Arial Narrow" w:hAnsi="Arial Narrow" w:eastAsia="Times New Roman" w:cs="Times New Roman"/>
      <w:b/>
      <w:bCs/>
      <w:i/>
      <w:iCs/>
      <w:color w:val="FFFFFF"/>
      <w:sz w:val="16"/>
      <w:szCs w:val="16"/>
      <w:lang w:eastAsia="es-PE"/>
    </w:rPr>
  </w:style>
  <w:style w:type="paragraph" w:customStyle="1" w:styleId="148">
    <w:name w:val="xl120"/>
    <w:basedOn w:val="1"/>
    <w:uiPriority w:val="0"/>
    <w:pPr>
      <w:pBdr>
        <w:top w:val="single" w:color="auto" w:sz="8" w:space="0"/>
        <w:left w:val="single" w:color="auto" w:sz="8" w:space="0"/>
        <w:bottom w:val="single" w:color="auto" w:sz="8" w:space="0"/>
        <w:right w:val="single" w:color="auto" w:sz="8" w:space="0"/>
      </w:pBdr>
      <w:shd w:val="clear" w:color="000000" w:fill="222B35"/>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49">
    <w:name w:val="xl121"/>
    <w:basedOn w:val="1"/>
    <w:uiPriority w:val="0"/>
    <w:pPr>
      <w:pBdr>
        <w:top w:val="single" w:color="auto" w:sz="8" w:space="0"/>
        <w:bottom w:val="single" w:color="auto" w:sz="4"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0">
    <w:name w:val="xl122"/>
    <w:basedOn w:val="1"/>
    <w:uiPriority w:val="0"/>
    <w:pPr>
      <w:pBdr>
        <w:top w:val="single" w:color="auto" w:sz="4" w:space="0"/>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1">
    <w:name w:val="xl123"/>
    <w:basedOn w:val="1"/>
    <w:uiPriority w:val="0"/>
    <w:pPr>
      <w:pBdr>
        <w:top w:val="single" w:color="auto" w:sz="8" w:space="0"/>
        <w:left w:val="single" w:color="auto" w:sz="8"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2">
    <w:name w:val="xl124"/>
    <w:basedOn w:val="1"/>
    <w:uiPriority w:val="0"/>
    <w:pPr>
      <w:pBdr>
        <w:top w:val="single" w:color="auto" w:sz="4" w:space="0"/>
        <w:left w:val="single" w:color="auto" w:sz="8"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3">
    <w:name w:val="xl125"/>
    <w:basedOn w:val="1"/>
    <w:uiPriority w:val="0"/>
    <w:pPr>
      <w:pBdr>
        <w:top w:val="single" w:color="auto" w:sz="8" w:space="0"/>
        <w:left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4">
    <w:name w:val="xl126"/>
    <w:basedOn w:val="1"/>
    <w:uiPriority w:val="0"/>
    <w:pPr>
      <w:pBdr>
        <w:top w:val="single" w:color="auto" w:sz="8" w:space="0"/>
        <w:bottom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55">
    <w:name w:val="xl127"/>
    <w:basedOn w:val="1"/>
    <w:uiPriority w:val="0"/>
    <w:pPr>
      <w:pBdr>
        <w:top w:val="single" w:color="auto" w:sz="8" w:space="0"/>
        <w:bottom w:val="single" w:color="auto" w:sz="8" w:space="0"/>
        <w:right w:val="single" w:color="auto" w:sz="8" w:space="0"/>
      </w:pBdr>
      <w:shd w:val="clear" w:color="000000" w:fill="FFF2CC"/>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paragraph" w:customStyle="1" w:styleId="156">
    <w:name w:val="xl128"/>
    <w:basedOn w:val="1"/>
    <w:uiPriority w:val="0"/>
    <w:pPr>
      <w:pBdr>
        <w:top w:val="single" w:color="auto" w:sz="8" w:space="0"/>
        <w:left w:val="single" w:color="auto" w:sz="8" w:space="0"/>
        <w:bottom w:val="single" w:color="auto" w:sz="8" w:space="0"/>
        <w:right w:val="single" w:color="auto" w:sz="8" w:space="0"/>
      </w:pBdr>
      <w:shd w:val="clear" w:color="000000" w:fill="FFF2CC"/>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57">
    <w:name w:val="xl129"/>
    <w:basedOn w:val="1"/>
    <w:uiPriority w:val="0"/>
    <w:pPr>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58">
    <w:name w:val="xl130"/>
    <w:basedOn w:val="1"/>
    <w:uiPriority w:val="0"/>
    <w:pPr>
      <w:spacing w:before="100" w:beforeAutospacing="1" w:after="100" w:afterAutospacing="1" w:line="240" w:lineRule="auto"/>
      <w:jc w:val="left"/>
    </w:pPr>
    <w:rPr>
      <w:rFonts w:ascii="Arial Narrow" w:hAnsi="Arial Narrow" w:eastAsia="Times New Roman" w:cs="Times New Roman"/>
      <w:b/>
      <w:bCs/>
      <w:i/>
      <w:iCs/>
      <w:color w:val="FFFFFF"/>
      <w:sz w:val="16"/>
      <w:szCs w:val="16"/>
      <w:lang w:eastAsia="es-PE"/>
    </w:rPr>
  </w:style>
  <w:style w:type="paragraph" w:customStyle="1" w:styleId="159">
    <w:name w:val="xl131"/>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0">
    <w:name w:val="xl132"/>
    <w:basedOn w:val="1"/>
    <w:uiPriority w:val="0"/>
    <w:pP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61">
    <w:name w:val="xl133"/>
    <w:basedOn w:val="1"/>
    <w:uiPriority w:val="0"/>
    <w:pPr>
      <w:spacing w:before="100" w:beforeAutospacing="1" w:after="100" w:afterAutospacing="1" w:line="240" w:lineRule="auto"/>
      <w:jc w:val="left"/>
    </w:pPr>
    <w:rPr>
      <w:rFonts w:ascii="Arial Narrow" w:hAnsi="Arial Narrow" w:eastAsia="Times New Roman" w:cs="Times New Roman"/>
      <w:b/>
      <w:bCs/>
      <w:i/>
      <w:iCs/>
      <w:color w:val="auto"/>
      <w:sz w:val="16"/>
      <w:szCs w:val="16"/>
      <w:lang w:eastAsia="es-PE"/>
    </w:rPr>
  </w:style>
  <w:style w:type="paragraph" w:customStyle="1" w:styleId="162">
    <w:name w:val="xl134"/>
    <w:basedOn w:val="1"/>
    <w:uiPriority w:val="0"/>
    <w:pPr>
      <w:pBdr>
        <w:top w:val="single" w:color="auto" w:sz="4" w:space="0"/>
        <w:left w:val="single" w:color="auto" w:sz="8" w:space="0"/>
        <w:bottom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3">
    <w:name w:val="xl135"/>
    <w:basedOn w:val="1"/>
    <w:uiPriority w:val="0"/>
    <w:pPr>
      <w:pBdr>
        <w:top w:val="single" w:color="auto" w:sz="4" w:space="0"/>
        <w:bottom w:val="single" w:color="auto" w:sz="4"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4">
    <w:name w:val="xl136"/>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5">
    <w:name w:val="xl137"/>
    <w:basedOn w:val="1"/>
    <w:uiPriority w:val="0"/>
    <w:pPr>
      <w:pBdr>
        <w:top w:val="single" w:color="auto" w:sz="4" w:space="0"/>
        <w:left w:val="single" w:color="auto" w:sz="8" w:space="0"/>
        <w:bottom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6">
    <w:name w:val="xl138"/>
    <w:basedOn w:val="1"/>
    <w:uiPriority w:val="0"/>
    <w:pPr>
      <w:pBdr>
        <w:top w:val="single" w:color="auto" w:sz="4" w:space="0"/>
        <w:left w:val="single" w:color="auto" w:sz="4" w:space="0"/>
        <w:bottom w:val="single" w:color="auto" w:sz="8" w:space="0"/>
        <w:right w:val="single" w:color="auto" w:sz="4"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7">
    <w:name w:val="xl139"/>
    <w:basedOn w:val="1"/>
    <w:uiPriority w:val="0"/>
    <w:pPr>
      <w:pBdr>
        <w:top w:val="single" w:color="auto" w:sz="4" w:space="0"/>
        <w:bottom w:val="single" w:color="auto" w:sz="8" w:space="0"/>
        <w:right w:val="single" w:color="auto" w:sz="8" w:space="0"/>
      </w:pBdr>
      <w:spacing w:before="100" w:beforeAutospacing="1" w:after="100" w:afterAutospacing="1" w:line="240" w:lineRule="auto"/>
      <w:jc w:val="left"/>
    </w:pPr>
    <w:rPr>
      <w:rFonts w:ascii="Arial Narrow" w:hAnsi="Arial Narrow" w:eastAsia="Times New Roman" w:cs="Times New Roman"/>
      <w:i/>
      <w:iCs/>
      <w:color w:val="FF0000"/>
      <w:sz w:val="16"/>
      <w:szCs w:val="16"/>
      <w:lang w:eastAsia="es-PE"/>
    </w:rPr>
  </w:style>
  <w:style w:type="paragraph" w:customStyle="1" w:styleId="168">
    <w:name w:val="xl140"/>
    <w:basedOn w:val="1"/>
    <w:uiPriority w:val="0"/>
    <w:pPr>
      <w:pBdr>
        <w:left w:val="single" w:color="auto" w:sz="4" w:space="9"/>
        <w:bottom w:val="single" w:color="auto" w:sz="8" w:space="0"/>
        <w:right w:val="single" w:color="auto" w:sz="4" w:space="0"/>
      </w:pBdr>
      <w:spacing w:before="100" w:beforeAutospacing="1" w:after="100" w:afterAutospacing="1" w:line="240" w:lineRule="auto"/>
      <w:ind w:firstLine="100" w:firstLineChars="100"/>
      <w:jc w:val="left"/>
      <w:textAlignment w:val="center"/>
    </w:pPr>
    <w:rPr>
      <w:rFonts w:ascii="Arial Narrow" w:hAnsi="Arial Narrow" w:eastAsia="Times New Roman" w:cs="Times New Roman"/>
      <w:i/>
      <w:iCs/>
      <w:color w:val="000000"/>
      <w:sz w:val="16"/>
      <w:szCs w:val="16"/>
      <w:lang w:eastAsia="es-PE"/>
    </w:rPr>
  </w:style>
  <w:style w:type="paragraph" w:customStyle="1" w:styleId="169">
    <w:name w:val="xl141"/>
    <w:basedOn w:val="1"/>
    <w:uiPriority w:val="0"/>
    <w:pPr>
      <w:pBdr>
        <w:top w:val="single" w:color="auto" w:sz="8" w:space="0"/>
        <w:left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0">
    <w:name w:val="xl142"/>
    <w:basedOn w:val="1"/>
    <w:uiPriority w:val="0"/>
    <w:pPr>
      <w:pBdr>
        <w:top w:val="single" w:color="auto" w:sz="8" w:space="0"/>
        <w:bottom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1">
    <w:name w:val="xl143"/>
    <w:basedOn w:val="1"/>
    <w:uiPriority w:val="0"/>
    <w:pPr>
      <w:pBdr>
        <w:top w:val="single" w:color="auto" w:sz="8" w:space="0"/>
        <w:bottom w:val="single" w:color="auto" w:sz="8" w:space="0"/>
        <w:right w:val="single" w:color="auto" w:sz="8" w:space="0"/>
      </w:pBdr>
      <w:shd w:val="clear" w:color="000000" w:fill="222B35"/>
      <w:spacing w:before="100" w:beforeAutospacing="1" w:after="100" w:afterAutospacing="1" w:line="240" w:lineRule="auto"/>
      <w:jc w:val="center"/>
    </w:pPr>
    <w:rPr>
      <w:rFonts w:ascii="Arial Narrow" w:hAnsi="Arial Narrow" w:eastAsia="Times New Roman" w:cs="Times New Roman"/>
      <w:b/>
      <w:bCs/>
      <w:i/>
      <w:iCs/>
      <w:color w:val="FFFFFF"/>
      <w:sz w:val="16"/>
      <w:szCs w:val="16"/>
      <w:lang w:eastAsia="es-PE"/>
    </w:rPr>
  </w:style>
  <w:style w:type="paragraph" w:customStyle="1" w:styleId="172">
    <w:name w:val="xl144"/>
    <w:basedOn w:val="1"/>
    <w:uiPriority w:val="0"/>
    <w:pPr>
      <w:pBdr>
        <w:bottom w:val="single" w:color="auto" w:sz="8" w:space="0"/>
      </w:pBdr>
      <w:spacing w:before="100" w:beforeAutospacing="1" w:after="100" w:afterAutospacing="1" w:line="240" w:lineRule="auto"/>
      <w:jc w:val="left"/>
    </w:pPr>
    <w:rPr>
      <w:rFonts w:ascii="Arial Narrow" w:hAnsi="Arial Narrow" w:eastAsia="Times New Roman" w:cs="Times New Roman"/>
      <w:i/>
      <w:iCs/>
      <w:color w:val="auto"/>
      <w:sz w:val="16"/>
      <w:szCs w:val="16"/>
      <w:lang w:eastAsia="es-PE"/>
    </w:rPr>
  </w:style>
  <w:style w:type="paragraph" w:customStyle="1" w:styleId="173">
    <w:name w:val="xl145"/>
    <w:basedOn w:val="1"/>
    <w:uiPriority w:val="0"/>
    <w:pPr>
      <w:pBdr>
        <w:bottom w:val="single" w:color="auto" w:sz="8" w:space="0"/>
        <w:right w:val="single" w:color="auto" w:sz="8" w:space="0"/>
      </w:pBdr>
      <w:spacing w:before="100" w:beforeAutospacing="1" w:after="100" w:afterAutospacing="1" w:line="240" w:lineRule="auto"/>
      <w:jc w:val="right"/>
    </w:pPr>
    <w:rPr>
      <w:rFonts w:ascii="Arial Narrow" w:hAnsi="Arial Narrow" w:eastAsia="Times New Roman" w:cs="Times New Roman"/>
      <w:i/>
      <w:iCs/>
      <w:color w:val="auto"/>
      <w:sz w:val="16"/>
      <w:szCs w:val="16"/>
      <w:lang w:eastAsia="es-PE"/>
    </w:rPr>
  </w:style>
  <w:style w:type="table" w:customStyle="1" w:styleId="174">
    <w:name w:val="Table Normal11"/>
    <w:semiHidden/>
    <w:unhideWhenUsed/>
    <w:qFormat/>
    <w:uiPriority w:val="2"/>
    <w:pPr>
      <w:widowControl w:val="0"/>
      <w:autoSpaceDE w:val="0"/>
      <w:autoSpaceDN w:val="0"/>
      <w:spacing w:after="0" w:line="240" w:lineRule="auto"/>
    </w:pPr>
    <w:rPr>
      <w:rFonts w:eastAsiaTheme="minorHAnsi"/>
      <w:lang w:val="en-US"/>
    </w:rPr>
    <w:tblPr>
      <w:tblCellMar>
        <w:top w:w="0" w:type="dxa"/>
        <w:left w:w="0" w:type="dxa"/>
        <w:bottom w:w="0" w:type="dxa"/>
        <w:right w:w="0" w:type="dxa"/>
      </w:tblCellMar>
    </w:tblPr>
  </w:style>
  <w:style w:type="paragraph" w:customStyle="1" w:styleId="175">
    <w:name w:val="Table Paragraph"/>
    <w:basedOn w:val="1"/>
    <w:qFormat/>
    <w:uiPriority w:val="1"/>
    <w:pPr>
      <w:widowControl w:val="0"/>
      <w:autoSpaceDE w:val="0"/>
      <w:autoSpaceDN w:val="0"/>
      <w:spacing w:before="0" w:after="0" w:line="224" w:lineRule="exact"/>
      <w:ind w:left="110"/>
      <w:jc w:val="left"/>
    </w:pPr>
    <w:rPr>
      <w:rFonts w:ascii="Noto Sans" w:hAnsi="Noto Sans" w:eastAsia="Noto Sans" w:cs="Noto Sans"/>
      <w:color w:val="auto"/>
      <w:sz w:val="22"/>
      <w:szCs w:val="22"/>
    </w:rPr>
  </w:style>
  <w:style w:type="character" w:customStyle="1" w:styleId="176">
    <w:name w:val="Texto independiente primera sangría 2 Car"/>
    <w:basedOn w:val="79"/>
    <w:link w:val="16"/>
    <w:semiHidden/>
    <w:uiPriority w:val="99"/>
    <w:rPr>
      <w:rFonts w:ascii="Noto Sans" w:hAnsi="Noto Sans" w:eastAsia="Noto Sans" w:cs="Noto Sans"/>
      <w:szCs w:val="20"/>
      <w:lang w:eastAsia="es-ES"/>
    </w:rPr>
  </w:style>
  <w:style w:type="character" w:customStyle="1" w:styleId="177">
    <w:name w:val="Mención sin resolver1"/>
    <w:basedOn w:val="11"/>
    <w:semiHidden/>
    <w:unhideWhenUsed/>
    <w:uiPriority w:val="99"/>
    <w:rPr>
      <w:color w:val="605E5C"/>
      <w:shd w:val="clear" w:color="auto" w:fill="E1DFDD"/>
    </w:rPr>
  </w:style>
  <w:style w:type="paragraph" w:customStyle="1" w:styleId="178">
    <w:name w:val="Estilo1"/>
    <w:basedOn w:val="4"/>
    <w:qFormat/>
    <w:uiPriority w:val="0"/>
    <w:pPr>
      <w:keepNext/>
      <w:keepLines/>
      <w:numPr>
        <w:ilvl w:val="0"/>
        <w:numId w:val="5"/>
      </w:numPr>
      <w:spacing w:before="360" w:after="240" w:line="240" w:lineRule="auto"/>
      <w:ind w:left="426" w:hanging="426"/>
      <w:jc w:val="left"/>
    </w:pPr>
    <w:rPr>
      <w:rFonts w:ascii="Calibri" w:hAnsi="Calibri" w:eastAsiaTheme="majorEastAsia" w:cstheme="majorBidi"/>
      <w:b/>
      <w:caps/>
      <w:color w:val="26327F" w:themeColor="text2"/>
      <w:sz w:val="28"/>
      <w:szCs w:val="24"/>
      <w:lang w:val="en-US"/>
      <w14:textFill>
        <w14:solidFill>
          <w14:schemeClr w14:val="tx2"/>
        </w14:solidFill>
      </w14:textFill>
    </w:rPr>
  </w:style>
  <w:style w:type="paragraph" w:customStyle="1" w:styleId="179">
    <w:name w:val="Texto grande tabla"/>
    <w:basedOn w:val="1"/>
    <w:qFormat/>
    <w:uiPriority w:val="0"/>
    <w:pPr>
      <w:tabs>
        <w:tab w:val="left" w:pos="0"/>
        <w:tab w:val="left" w:pos="397"/>
      </w:tabs>
      <w:spacing w:before="0" w:after="0" w:line="240" w:lineRule="auto"/>
      <w:jc w:val="left"/>
    </w:pPr>
    <w:rPr>
      <w:rFonts w:ascii="Calibri" w:hAnsi="Calibri" w:eastAsiaTheme="minorHAnsi" w:cstheme="minorBidi"/>
      <w:color w:val="00AB95" w:themeColor="accent1"/>
      <w:sz w:val="68"/>
      <w:szCs w:val="24"/>
      <w:lang w:val="es-ES"/>
      <w14:textFill>
        <w14:solidFill>
          <w14:schemeClr w14:val="accent1"/>
        </w14:solidFill>
      </w14:textFill>
    </w:rPr>
  </w:style>
  <w:style w:type="paragraph" w:customStyle="1" w:styleId="180">
    <w:name w:val="Leyenda"/>
    <w:basedOn w:val="1"/>
    <w:qFormat/>
    <w:uiPriority w:val="0"/>
    <w:pPr>
      <w:tabs>
        <w:tab w:val="left" w:pos="0"/>
        <w:tab w:val="left" w:pos="397"/>
      </w:tabs>
      <w:spacing w:before="0" w:after="0" w:line="240" w:lineRule="auto"/>
      <w:jc w:val="left"/>
    </w:pPr>
    <w:rPr>
      <w:rFonts w:ascii="Calibri" w:hAnsi="Calibri" w:eastAsiaTheme="minorHAnsi" w:cstheme="minorBidi"/>
      <w:color w:val="26327F" w:themeColor="text2"/>
      <w:sz w:val="14"/>
      <w:szCs w:val="24"/>
      <w:lang w:val="es-ES"/>
      <w14:textFill>
        <w14:solidFill>
          <w14:schemeClr w14:val="tx2"/>
        </w14:solidFill>
      </w14:textFill>
    </w:rPr>
  </w:style>
  <w:style w:type="paragraph" w:customStyle="1" w:styleId="181">
    <w:name w:val="Texto normal tabla"/>
    <w:basedOn w:val="180"/>
    <w:qFormat/>
    <w:uiPriority w:val="0"/>
    <w:rPr>
      <w:rFonts w:cs="Times New Roman (Cuerpo en alfa"/>
      <w:sz w:val="22"/>
    </w:rPr>
  </w:style>
  <w:style w:type="paragraph" w:customStyle="1" w:styleId="182">
    <w:name w:val="Título tabla"/>
    <w:basedOn w:val="179"/>
    <w:qFormat/>
    <w:uiPriority w:val="0"/>
    <w:rPr>
      <w:b/>
      <w:sz w:val="22"/>
    </w:rPr>
  </w:style>
  <w:style w:type="paragraph" w:customStyle="1" w:styleId="183">
    <w:name w:val="Párrafo Normal"/>
    <w:basedOn w:val="1"/>
    <w:qFormat/>
    <w:uiPriority w:val="0"/>
    <w:pPr>
      <w:tabs>
        <w:tab w:val="left" w:pos="0"/>
        <w:tab w:val="left" w:pos="397"/>
      </w:tabs>
      <w:spacing w:before="240" w:line="240" w:lineRule="auto"/>
    </w:pPr>
    <w:rPr>
      <w:rFonts w:ascii="Calibri" w:hAnsi="Calibri" w:eastAsiaTheme="minorHAnsi" w:cstheme="minorBidi"/>
      <w:color w:val="808080" w:themeColor="text1" w:themeTint="80"/>
      <w:sz w:val="24"/>
      <w:szCs w:val="24"/>
      <w:lang w:val="en-US"/>
      <w14:textFill>
        <w14:solidFill>
          <w14:schemeClr w14:val="tx1">
            <w14:lumMod w14:val="50000"/>
            <w14:lumOff w14:val="50000"/>
          </w14:schemeClr>
        </w14:solidFill>
      </w14:textFill>
    </w:rPr>
  </w:style>
  <w:style w:type="character" w:customStyle="1" w:styleId="184">
    <w:name w:val="Estilo 10 pto Texto 2"/>
    <w:basedOn w:val="11"/>
    <w:uiPriority w:val="0"/>
    <w:rPr>
      <w:rFonts w:ascii="Calibri" w:hAnsi="Calibri"/>
      <w:color w:val="26327F" w:themeColor="text2"/>
      <w:sz w:val="20"/>
      <w14:textFill>
        <w14:solidFill>
          <w14:schemeClr w14:val="tx2"/>
        </w14:solidFill>
      </w14:textFill>
    </w:rPr>
  </w:style>
  <w:style w:type="paragraph" w:customStyle="1" w:styleId="185">
    <w:name w:val="Estilo Texto normal tabla + Negrita"/>
    <w:basedOn w:val="181"/>
    <w:uiPriority w:val="0"/>
    <w:rPr>
      <w:b/>
      <w:bCs/>
      <w:sz w:val="20"/>
    </w:rPr>
  </w:style>
  <w:style w:type="character" w:customStyle="1" w:styleId="186">
    <w:name w:val="Mención sin resolver2"/>
    <w:basedOn w:val="11"/>
    <w:semiHidden/>
    <w:unhideWhenUsed/>
    <w:uiPriority w:val="99"/>
    <w:rPr>
      <w:color w:val="605E5C"/>
      <w:shd w:val="clear" w:color="auto" w:fill="E1DFDD"/>
    </w:rPr>
  </w:style>
  <w:style w:type="paragraph" w:customStyle="1" w:styleId="187">
    <w:name w:val="Default"/>
    <w:uiPriority w:val="0"/>
    <w:pPr>
      <w:autoSpaceDE w:val="0"/>
      <w:autoSpaceDN w:val="0"/>
      <w:adjustRightInd w:val="0"/>
      <w:spacing w:after="0" w:line="240" w:lineRule="auto"/>
    </w:pPr>
    <w:rPr>
      <w:rFonts w:ascii="Arial" w:hAnsi="Arial" w:cs="Arial" w:eastAsiaTheme="minorEastAsia"/>
      <w:color w:val="000000"/>
      <w:sz w:val="24"/>
      <w:szCs w:val="24"/>
      <w:lang w:val="es-PE" w:eastAsia="en-US" w:bidi="ar-SA"/>
    </w:rPr>
  </w:style>
  <w:style w:type="table" w:customStyle="1" w:styleId="188">
    <w:name w:val="Table Normal1"/>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 w:type="paragraph" w:customStyle="1" w:styleId="189">
    <w:name w:val="paragraph"/>
    <w:basedOn w:val="1"/>
    <w:uiPriority w:val="0"/>
    <w:pPr>
      <w:spacing w:before="100" w:beforeAutospacing="1" w:after="100" w:afterAutospacing="1" w:line="240" w:lineRule="auto"/>
      <w:jc w:val="left"/>
    </w:pPr>
    <w:rPr>
      <w:rFonts w:ascii="Times New Roman" w:hAnsi="Times New Roman" w:eastAsia="Times New Roman" w:cs="Times New Roman"/>
      <w:color w:val="auto"/>
      <w:sz w:val="24"/>
      <w:szCs w:val="24"/>
      <w:lang w:eastAsia="es-PE"/>
    </w:rPr>
  </w:style>
  <w:style w:type="character" w:customStyle="1" w:styleId="190">
    <w:name w:val="normaltextrun"/>
    <w:basedOn w:val="11"/>
    <w:uiPriority w:val="0"/>
  </w:style>
  <w:style w:type="character" w:customStyle="1" w:styleId="191">
    <w:name w:val="eop"/>
    <w:basedOn w:val="11"/>
    <w:uiPriority w:val="0"/>
  </w:style>
  <w:style w:type="table" w:customStyle="1" w:styleId="192">
    <w:name w:val="Table Normal2"/>
    <w:semiHidden/>
    <w:unhideWhenUsed/>
    <w:qFormat/>
    <w:uiPriority w:val="2"/>
    <w:pPr>
      <w:widowControl w:val="0"/>
      <w:autoSpaceDE w:val="0"/>
      <w:autoSpaceDN w:val="0"/>
      <w:spacing w:after="0" w:line="240" w:lineRule="auto"/>
    </w:pPr>
    <w:rPr>
      <w:rFonts w:eastAsia="Calibri"/>
      <w:lang w:val="en-US"/>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3.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5.xml"/><Relationship Id="rId15" Type="http://schemas.openxmlformats.org/officeDocument/2006/relationships/customXml" Target="../customXml/item4.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4.jpeg"/><Relationship Id="rId1" Type="http://schemas.openxmlformats.org/officeDocument/2006/relationships/styles" Target="styles.xml"/></Relationships>
</file>

<file path=word/_rels/foot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D:\RIOS\Formato_Plantillas_de_emisi&#243;n_de_documentos\Plantilla%20SG%20Nivel%20III%20y%20IVa.dotx" TargetMode="External"/></Relationships>
</file>

<file path=word/theme/theme1.xml><?xml version="1.0" encoding="utf-8"?>
<a:theme xmlns:a="http://schemas.openxmlformats.org/drawingml/2006/main" name="Tema de Office">
  <a:themeElements>
    <a:clrScheme name="OHLA">
      <a:dk1>
        <a:srgbClr val="000000"/>
      </a:dk1>
      <a:lt1>
        <a:srgbClr val="FFFFFF"/>
      </a:lt1>
      <a:dk2>
        <a:srgbClr val="26327F"/>
      </a:dk2>
      <a:lt2>
        <a:srgbClr val="FFFFFF"/>
      </a:lt2>
      <a:accent1>
        <a:srgbClr val="00AB95"/>
      </a:accent1>
      <a:accent2>
        <a:srgbClr val="26327F"/>
      </a:accent2>
      <a:accent3>
        <a:srgbClr val="00AB95"/>
      </a:accent3>
      <a:accent4>
        <a:srgbClr val="26327F"/>
      </a:accent4>
      <a:accent5>
        <a:srgbClr val="00AB95"/>
      </a:accent5>
      <a:accent6>
        <a:srgbClr val="26327F"/>
      </a:accent6>
      <a:hlink>
        <a:srgbClr val="00AB95"/>
      </a:hlink>
      <a:folHlink>
        <a:srgbClr val="26327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TC_documentoOHL" ma:contentTypeID="0x0101006E452229A17967418DF33640A1281E2700CA9179740EE5844580C0A189205B2ACA" ma:contentTypeVersion="19" ma:contentTypeDescription="Crear nuevo documento." ma:contentTypeScope="" ma:versionID="c6346ae205e06aab86e2ffb84f93066f">
  <xsd:schema xmlns:xsd="http://www.w3.org/2001/XMLSchema" xmlns:xs="http://www.w3.org/2001/XMLSchema" xmlns:p="http://schemas.microsoft.com/office/2006/metadata/properties" xmlns:ns2="bf002415-66b4-49b9-a1c9-362206eb161a" xmlns:ns3="267c4d04-9e80-4fa2-a816-72c2f787efb4" targetNamespace="http://schemas.microsoft.com/office/2006/metadata/properties" ma:root="true" ma:fieldsID="857631cc4f9d57de1df7cc61b23851eb" ns2:_="" ns3:_="">
    <xsd:import namespace="bf002415-66b4-49b9-a1c9-362206eb161a"/>
    <xsd:import namespace="267c4d04-9e80-4fa2-a816-72c2f787efb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Location"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002415-66b4-49b9-a1c9-362206eb16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a3a146e-d310-466b-91c0-28d8771f055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267c4d04-9e80-4fa2-a816-72c2f787efb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16421d-e028-4cba-a0d5-03a5f4873a89}" ma:internalName="TaxCatchAll" ma:showField="CatchAllData" ma:web="267c4d04-9e80-4fa2-a816-72c2f787ef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f002415-66b4-49b9-a1c9-362206eb161a">
      <Terms xmlns="http://schemas.microsoft.com/office/infopath/2007/PartnerControls"/>
    </lcf76f155ced4ddcb4097134ff3c332f>
    <TaxCatchAll xmlns="267c4d04-9e80-4fa2-a816-72c2f787efb4" xsi:nil="true"/>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A87F382E-8239-4479-8012-7E2D8B45A6D5}">
  <ds:schemaRefs/>
</ds:datastoreItem>
</file>

<file path=customXml/itemProps3.xml><?xml version="1.0" encoding="utf-8"?>
<ds:datastoreItem xmlns:ds="http://schemas.openxmlformats.org/officeDocument/2006/customXml" ds:itemID="{D165E773-6BAF-4760-B581-2B51EF66622E}">
  <ds:schemaRefs/>
</ds:datastoreItem>
</file>

<file path=customXml/itemProps4.xml><?xml version="1.0" encoding="utf-8"?>
<ds:datastoreItem xmlns:ds="http://schemas.openxmlformats.org/officeDocument/2006/customXml" ds:itemID="{13A8C5E5-1BBE-45F2-91D7-E6E813A13B9A}">
  <ds:schemaRefs/>
</ds:datastoreItem>
</file>

<file path=customXml/itemProps5.xml><?xml version="1.0" encoding="utf-8"?>
<ds:datastoreItem xmlns:ds="http://schemas.openxmlformats.org/officeDocument/2006/customXml" ds:itemID="{AFF7F824-1E6B-4CDF-966F-F6C8CE1B0611}">
  <ds:schemaRefs/>
</ds:datastoreItem>
</file>

<file path=docProps/app.xml><?xml version="1.0" encoding="utf-8"?>
<Properties xmlns="http://schemas.openxmlformats.org/officeDocument/2006/extended-properties" xmlns:vt="http://schemas.openxmlformats.org/officeDocument/2006/docPropsVTypes">
  <Template>Plantilla SG Nivel III y IVa</Template>
  <Pages>1</Pages>
  <Words>212</Words>
  <Characters>1171</Characters>
  <Lines>9</Lines>
  <Paragraphs>2</Paragraphs>
  <TotalTime>4</TotalTime>
  <ScaleCrop>false</ScaleCrop>
  <LinksUpToDate>false</LinksUpToDate>
  <CharactersWithSpaces>1381</CharactersWithSpaces>
  <Application>WPS Office_12.2.0.20795_F1E327BC-269C-435d-A152-05C5408002CA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2022-03-10T21:21:00Z</dcterms:created>
  <dc:creator>crack</dc:creator>
  <cp:lastModifiedBy>jorge chavez ciurlizza</cp:lastModifiedBy>
  <cp:lastPrinted>2021-07-28T13:35:00Z</cp:lastPrinted>
  <dcterms:modified xsi:type="dcterms:W3CDTF">2025-04-16T01:23:20Z</dcterms:modified>
  <dc:title>N - xxx - 00                         gastos de representación y viajes</dc:title>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0x0101006E452229A17967418DF33640A1281E2700CA9179740EE5844580C0A189205B2ACA</vt:lpwstr>
  </property>
  <property fmtid="{D5CDD505-2E9C-101B-9397-08002B2CF9AE}" pid="3" name="KSOProductBuildVer">
    <vt:lpwstr>1033-12.2.0.20795</vt:lpwstr>
  </property>
  <property fmtid="{D5CDD505-2E9C-101B-9397-08002B2CF9AE}" pid="4" name="ICV">
    <vt:lpwstr>575F798B976D4554BEC5A18780F85191_12</vt:lpwstr>
  </property>
</Properties>
</file>